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415"/>
        <w:gridCol w:w="2268"/>
        <w:gridCol w:w="2121"/>
      </w:tblGrid>
      <w:tr w:rsidR="00285975" w14:paraId="48558E98" w14:textId="77777777" w:rsidTr="00B968B3">
        <w:tc>
          <w:tcPr>
            <w:tcW w:w="2405" w:type="dxa"/>
            <w:vMerge w:val="restart"/>
            <w:shd w:val="clear" w:color="auto" w:fill="auto"/>
          </w:tcPr>
          <w:p w14:paraId="1177B44C" w14:textId="77777777" w:rsidR="00285975" w:rsidRDefault="00285975" w:rsidP="00B968B3">
            <w:pPr>
              <w:tabs>
                <w:tab w:val="left" w:pos="2410"/>
              </w:tabs>
              <w:ind w:right="-188"/>
              <w:rPr>
                <w:rFonts w:ascii="Haettenschweiler" w:hAnsi="Haettenschweiler"/>
                <w:sz w:val="32"/>
                <w:szCs w:val="32"/>
              </w:rPr>
            </w:pPr>
            <w:r w:rsidRPr="00120C63">
              <w:rPr>
                <w:noProof/>
                <w:lang w:eastAsia="en-AU"/>
              </w:rPr>
              <w:drawing>
                <wp:inline distT="0" distB="0" distL="0" distR="0" wp14:anchorId="668CC565" wp14:editId="417D970C">
                  <wp:extent cx="1404766" cy="1382109"/>
                  <wp:effectExtent l="0" t="0" r="5080" b="8890"/>
                  <wp:docPr id="2" name="Picture 2" descr="C:\Users\margaret.boyle\AppData\Local\Microsoft\Windows\Temporary Internet Files\Content.Outlook\OY88CGG9\LMS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boyle\AppData\Local\Microsoft\Windows\Temporary Internet Files\Content.Outlook\OY88CGG9\LMSA logo 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766" cy="1382109"/>
                          </a:xfrm>
                          <a:prstGeom prst="rect">
                            <a:avLst/>
                          </a:prstGeom>
                          <a:noFill/>
                          <a:ln>
                            <a:noFill/>
                          </a:ln>
                        </pic:spPr>
                      </pic:pic>
                    </a:graphicData>
                  </a:graphic>
                </wp:inline>
              </w:drawing>
            </w:r>
          </w:p>
        </w:tc>
        <w:tc>
          <w:tcPr>
            <w:tcW w:w="6804" w:type="dxa"/>
            <w:gridSpan w:val="3"/>
          </w:tcPr>
          <w:p w14:paraId="384C71DF" w14:textId="77777777" w:rsidR="00285975" w:rsidRPr="00101E95" w:rsidRDefault="00285975" w:rsidP="00B968B3">
            <w:pPr>
              <w:tabs>
                <w:tab w:val="left" w:pos="2410"/>
              </w:tabs>
              <w:ind w:right="-188"/>
              <w:rPr>
                <w:rFonts w:ascii="Haettenschweiler" w:hAnsi="Haettenschweiler"/>
                <w:sz w:val="32"/>
                <w:szCs w:val="32"/>
              </w:rPr>
            </w:pPr>
            <w:r w:rsidRPr="00101E95">
              <w:rPr>
                <w:rFonts w:ascii="Haettenschweiler" w:hAnsi="Haettenschweiler"/>
                <w:sz w:val="32"/>
                <w:szCs w:val="32"/>
              </w:rPr>
              <w:t>THE LABORATORY MANAGERS ASSOCIATION OF SOUTH AUSTRALIA INC.</w:t>
            </w:r>
          </w:p>
          <w:p w14:paraId="67B93C92" w14:textId="77777777" w:rsidR="00285975" w:rsidRPr="00101E95" w:rsidRDefault="00285975" w:rsidP="00B968B3">
            <w:pPr>
              <w:tabs>
                <w:tab w:val="left" w:pos="2410"/>
              </w:tabs>
              <w:ind w:right="-188"/>
              <w:jc w:val="center"/>
              <w:rPr>
                <w:rFonts w:ascii="Haettenschweiler" w:hAnsi="Haettenschweiler"/>
                <w:sz w:val="32"/>
                <w:szCs w:val="32"/>
              </w:rPr>
            </w:pPr>
            <w:r w:rsidRPr="00101E95">
              <w:rPr>
                <w:rFonts w:ascii="Arial" w:hAnsi="Arial" w:cs="Arial"/>
                <w:sz w:val="16"/>
                <w:szCs w:val="16"/>
              </w:rPr>
              <w:t>ABN:  45891413257</w:t>
            </w:r>
          </w:p>
        </w:tc>
      </w:tr>
      <w:tr w:rsidR="00285975" w14:paraId="2C3E2135" w14:textId="77777777" w:rsidTr="00B968B3">
        <w:trPr>
          <w:trHeight w:val="1583"/>
        </w:trPr>
        <w:tc>
          <w:tcPr>
            <w:tcW w:w="2405" w:type="dxa"/>
            <w:vMerge/>
            <w:shd w:val="clear" w:color="auto" w:fill="auto"/>
          </w:tcPr>
          <w:p w14:paraId="154C4A18" w14:textId="77777777" w:rsidR="00285975" w:rsidRDefault="00285975" w:rsidP="00B968B3">
            <w:pPr>
              <w:tabs>
                <w:tab w:val="left" w:pos="2410"/>
              </w:tabs>
              <w:ind w:right="-188"/>
              <w:rPr>
                <w:rFonts w:ascii="Haettenschweiler" w:hAnsi="Haettenschweiler"/>
                <w:sz w:val="32"/>
                <w:szCs w:val="32"/>
              </w:rPr>
            </w:pPr>
          </w:p>
        </w:tc>
        <w:tc>
          <w:tcPr>
            <w:tcW w:w="2415" w:type="dxa"/>
          </w:tcPr>
          <w:p w14:paraId="2AC32B46" w14:textId="77777777" w:rsidR="00285975" w:rsidRDefault="00285975" w:rsidP="00B968B3">
            <w:pPr>
              <w:tabs>
                <w:tab w:val="left" w:pos="2410"/>
              </w:tabs>
              <w:ind w:right="-188"/>
              <w:rPr>
                <w:rFonts w:ascii="Arial" w:hAnsi="Arial" w:cs="Arial"/>
                <w:b/>
                <w:sz w:val="12"/>
                <w:szCs w:val="12"/>
              </w:rPr>
            </w:pPr>
          </w:p>
          <w:p w14:paraId="1C5FEAE2" w14:textId="77777777" w:rsidR="00285975" w:rsidRDefault="00285975" w:rsidP="00B968B3">
            <w:pPr>
              <w:tabs>
                <w:tab w:val="left" w:pos="2410"/>
              </w:tabs>
              <w:ind w:right="-188"/>
              <w:rPr>
                <w:rFonts w:ascii="Arial" w:hAnsi="Arial" w:cs="Arial"/>
                <w:b/>
                <w:sz w:val="12"/>
                <w:szCs w:val="12"/>
              </w:rPr>
            </w:pPr>
            <w:r w:rsidRPr="00A534B7">
              <w:rPr>
                <w:rFonts w:ascii="Arial" w:hAnsi="Arial" w:cs="Arial"/>
                <w:b/>
                <w:sz w:val="12"/>
                <w:szCs w:val="12"/>
              </w:rPr>
              <w:t>PRESIDENT</w:t>
            </w:r>
            <w:r>
              <w:rPr>
                <w:rFonts w:ascii="Arial" w:hAnsi="Arial" w:cs="Arial"/>
                <w:b/>
                <w:sz w:val="12"/>
                <w:szCs w:val="12"/>
              </w:rPr>
              <w:t>:</w:t>
            </w:r>
          </w:p>
          <w:p w14:paraId="26C29A66" w14:textId="77777777" w:rsidR="00285975" w:rsidRPr="00101E95" w:rsidRDefault="00285975" w:rsidP="00B968B3">
            <w:pPr>
              <w:tabs>
                <w:tab w:val="left" w:pos="2410"/>
              </w:tabs>
              <w:ind w:right="-188"/>
              <w:rPr>
                <w:rFonts w:ascii="Arial" w:hAnsi="Arial" w:cs="Arial"/>
                <w:bCs/>
                <w:sz w:val="12"/>
                <w:szCs w:val="12"/>
              </w:rPr>
            </w:pPr>
            <w:r w:rsidRPr="00101E95">
              <w:rPr>
                <w:rFonts w:ascii="Arial" w:hAnsi="Arial" w:cs="Arial"/>
                <w:bCs/>
                <w:sz w:val="12"/>
                <w:szCs w:val="12"/>
              </w:rPr>
              <w:t xml:space="preserve">Jacki Victory </w:t>
            </w:r>
          </w:p>
          <w:p w14:paraId="12A9FAAC" w14:textId="77777777" w:rsidR="00285975" w:rsidRPr="00101E95" w:rsidRDefault="00285975" w:rsidP="00B968B3">
            <w:pPr>
              <w:tabs>
                <w:tab w:val="left" w:pos="2410"/>
              </w:tabs>
              <w:ind w:right="-188"/>
              <w:rPr>
                <w:rFonts w:ascii="Arial" w:hAnsi="Arial" w:cs="Arial"/>
                <w:bCs/>
                <w:sz w:val="12"/>
                <w:szCs w:val="12"/>
              </w:rPr>
            </w:pPr>
            <w:r w:rsidRPr="00101E95">
              <w:rPr>
                <w:rFonts w:ascii="Arial" w:hAnsi="Arial" w:cs="Arial"/>
                <w:bCs/>
                <w:sz w:val="12"/>
                <w:szCs w:val="12"/>
              </w:rPr>
              <w:t>Gawler &amp; District College B-12</w:t>
            </w:r>
          </w:p>
          <w:p w14:paraId="1E025421" w14:textId="77777777" w:rsidR="00285975" w:rsidRPr="00101E95" w:rsidRDefault="00285975" w:rsidP="00B968B3">
            <w:pPr>
              <w:tabs>
                <w:tab w:val="left" w:pos="2410"/>
              </w:tabs>
              <w:ind w:right="-188"/>
              <w:rPr>
                <w:rFonts w:ascii="Arial" w:hAnsi="Arial" w:cs="Arial"/>
                <w:bCs/>
                <w:sz w:val="12"/>
                <w:szCs w:val="12"/>
              </w:rPr>
            </w:pPr>
            <w:r w:rsidRPr="00101E95">
              <w:rPr>
                <w:rFonts w:ascii="Arial" w:hAnsi="Arial" w:cs="Arial"/>
                <w:bCs/>
                <w:sz w:val="12"/>
                <w:szCs w:val="12"/>
              </w:rPr>
              <w:t>Barnet Rd</w:t>
            </w:r>
          </w:p>
          <w:p w14:paraId="5A623FF1" w14:textId="77777777" w:rsidR="00285975" w:rsidRPr="00101E95" w:rsidRDefault="00285975" w:rsidP="00B968B3">
            <w:pPr>
              <w:tabs>
                <w:tab w:val="left" w:pos="2410"/>
              </w:tabs>
              <w:ind w:right="-188"/>
              <w:rPr>
                <w:rFonts w:ascii="Arial" w:hAnsi="Arial" w:cs="Arial"/>
                <w:bCs/>
                <w:sz w:val="12"/>
                <w:szCs w:val="12"/>
              </w:rPr>
            </w:pPr>
            <w:proofErr w:type="gramStart"/>
            <w:r w:rsidRPr="00101E95">
              <w:rPr>
                <w:rFonts w:ascii="Arial" w:hAnsi="Arial" w:cs="Arial"/>
                <w:bCs/>
                <w:sz w:val="12"/>
                <w:szCs w:val="12"/>
              </w:rPr>
              <w:t>EVANSTON  SA</w:t>
            </w:r>
            <w:proofErr w:type="gramEnd"/>
            <w:r w:rsidRPr="00101E95">
              <w:rPr>
                <w:rFonts w:ascii="Arial" w:hAnsi="Arial" w:cs="Arial"/>
                <w:bCs/>
                <w:sz w:val="12"/>
                <w:szCs w:val="12"/>
              </w:rPr>
              <w:t xml:space="preserve">  5116</w:t>
            </w:r>
          </w:p>
          <w:p w14:paraId="063BE51C" w14:textId="77777777" w:rsidR="00285975" w:rsidRPr="00101E95" w:rsidRDefault="00285975" w:rsidP="00B968B3">
            <w:pPr>
              <w:tabs>
                <w:tab w:val="left" w:pos="2410"/>
              </w:tabs>
              <w:ind w:right="-188"/>
              <w:rPr>
                <w:rFonts w:ascii="Arial" w:hAnsi="Arial" w:cs="Arial"/>
                <w:bCs/>
                <w:sz w:val="12"/>
                <w:szCs w:val="12"/>
              </w:rPr>
            </w:pPr>
            <w:r w:rsidRPr="00101E95">
              <w:rPr>
                <w:rFonts w:ascii="Arial" w:hAnsi="Arial" w:cs="Arial"/>
                <w:bCs/>
                <w:sz w:val="12"/>
                <w:szCs w:val="12"/>
              </w:rPr>
              <w:t>Phone: (08) 8521 2400</w:t>
            </w:r>
          </w:p>
          <w:p w14:paraId="42D10D82" w14:textId="77777777" w:rsidR="00285975" w:rsidRDefault="00285975" w:rsidP="00B968B3">
            <w:pPr>
              <w:tabs>
                <w:tab w:val="left" w:pos="2410"/>
              </w:tabs>
              <w:ind w:right="-188"/>
              <w:rPr>
                <w:rFonts w:ascii="Haettenschweiler" w:hAnsi="Haettenschweiler"/>
                <w:sz w:val="32"/>
                <w:szCs w:val="32"/>
              </w:rPr>
            </w:pPr>
            <w:r w:rsidRPr="00101E95">
              <w:rPr>
                <w:rFonts w:ascii="Arial" w:hAnsi="Arial" w:cs="Arial"/>
                <w:bCs/>
                <w:sz w:val="12"/>
                <w:szCs w:val="12"/>
              </w:rPr>
              <w:t xml:space="preserve">Email: </w:t>
            </w:r>
            <w:hyperlink r:id="rId6" w:history="1">
              <w:r w:rsidRPr="00101E95">
                <w:rPr>
                  <w:rStyle w:val="Hyperlink"/>
                  <w:rFonts w:ascii="Arial" w:hAnsi="Arial" w:cs="Arial"/>
                  <w:bCs/>
                  <w:sz w:val="12"/>
                  <w:szCs w:val="12"/>
                </w:rPr>
                <w:t>jacki.victory678@schools.sa.edu.au</w:t>
              </w:r>
            </w:hyperlink>
          </w:p>
        </w:tc>
        <w:tc>
          <w:tcPr>
            <w:tcW w:w="2268" w:type="dxa"/>
          </w:tcPr>
          <w:p w14:paraId="68FFFFC1" w14:textId="77777777" w:rsidR="00285975" w:rsidRDefault="00285975" w:rsidP="00B968B3">
            <w:pPr>
              <w:tabs>
                <w:tab w:val="left" w:pos="2410"/>
              </w:tabs>
              <w:ind w:right="-188"/>
              <w:rPr>
                <w:rFonts w:ascii="Arial" w:hAnsi="Arial" w:cs="Arial"/>
                <w:b/>
                <w:sz w:val="12"/>
                <w:szCs w:val="12"/>
              </w:rPr>
            </w:pPr>
          </w:p>
          <w:p w14:paraId="40036C8D" w14:textId="77777777" w:rsidR="00285975" w:rsidRPr="00101E95" w:rsidRDefault="00285975" w:rsidP="00B968B3">
            <w:pPr>
              <w:tabs>
                <w:tab w:val="left" w:pos="2410"/>
              </w:tabs>
              <w:ind w:right="-188"/>
              <w:rPr>
                <w:rFonts w:ascii="Arial" w:hAnsi="Arial" w:cs="Arial"/>
                <w:b/>
                <w:sz w:val="12"/>
                <w:szCs w:val="12"/>
              </w:rPr>
            </w:pPr>
            <w:r w:rsidRPr="00101E95">
              <w:rPr>
                <w:rFonts w:ascii="Arial" w:hAnsi="Arial" w:cs="Arial"/>
                <w:b/>
                <w:sz w:val="12"/>
                <w:szCs w:val="12"/>
              </w:rPr>
              <w:t>SECRETARY:</w:t>
            </w:r>
          </w:p>
          <w:p w14:paraId="5E68241A" w14:textId="77777777" w:rsidR="00285975" w:rsidRPr="00101E95" w:rsidRDefault="00285975" w:rsidP="00B968B3">
            <w:pPr>
              <w:tabs>
                <w:tab w:val="left" w:pos="2410"/>
              </w:tabs>
              <w:ind w:right="-188"/>
              <w:rPr>
                <w:rFonts w:ascii="Arial" w:hAnsi="Arial" w:cs="Arial"/>
                <w:bCs/>
                <w:sz w:val="12"/>
                <w:szCs w:val="12"/>
              </w:rPr>
            </w:pPr>
            <w:r w:rsidRPr="00101E95">
              <w:rPr>
                <w:rFonts w:ascii="Arial" w:hAnsi="Arial" w:cs="Arial"/>
                <w:bCs/>
                <w:sz w:val="12"/>
                <w:szCs w:val="12"/>
              </w:rPr>
              <w:t xml:space="preserve">Sheryl Hoffmann </w:t>
            </w:r>
          </w:p>
          <w:p w14:paraId="5C3DF334" w14:textId="77777777" w:rsidR="00285975" w:rsidRPr="00101E95" w:rsidRDefault="00285975" w:rsidP="00B968B3">
            <w:pPr>
              <w:tabs>
                <w:tab w:val="left" w:pos="2410"/>
              </w:tabs>
              <w:ind w:right="-188"/>
              <w:rPr>
                <w:rFonts w:ascii="Arial" w:hAnsi="Arial" w:cs="Arial"/>
                <w:sz w:val="12"/>
                <w:szCs w:val="12"/>
              </w:rPr>
            </w:pPr>
            <w:r w:rsidRPr="00101E95">
              <w:rPr>
                <w:rFonts w:ascii="Arial" w:hAnsi="Arial" w:cs="Arial"/>
                <w:sz w:val="12"/>
                <w:szCs w:val="12"/>
              </w:rPr>
              <w:t>Concordia College</w:t>
            </w:r>
          </w:p>
          <w:p w14:paraId="4FA7F219" w14:textId="77777777" w:rsidR="00285975" w:rsidRPr="00101E95" w:rsidRDefault="00285975" w:rsidP="00B968B3">
            <w:pPr>
              <w:tabs>
                <w:tab w:val="left" w:pos="2410"/>
              </w:tabs>
              <w:ind w:right="-188"/>
              <w:rPr>
                <w:rFonts w:ascii="Arial" w:hAnsi="Arial" w:cs="Arial"/>
                <w:sz w:val="12"/>
                <w:szCs w:val="12"/>
              </w:rPr>
            </w:pPr>
            <w:r w:rsidRPr="00101E95">
              <w:rPr>
                <w:rFonts w:ascii="Arial" w:hAnsi="Arial" w:cs="Arial"/>
                <w:sz w:val="12"/>
                <w:szCs w:val="12"/>
              </w:rPr>
              <w:t>24 Winchester St</w:t>
            </w:r>
          </w:p>
          <w:p w14:paraId="78FF8B9C" w14:textId="77777777" w:rsidR="00285975" w:rsidRPr="00101E95" w:rsidRDefault="00285975" w:rsidP="00B968B3">
            <w:pPr>
              <w:tabs>
                <w:tab w:val="left" w:pos="2410"/>
              </w:tabs>
              <w:ind w:right="-188"/>
              <w:rPr>
                <w:rFonts w:ascii="Arial" w:hAnsi="Arial" w:cs="Arial"/>
                <w:sz w:val="12"/>
                <w:szCs w:val="12"/>
              </w:rPr>
            </w:pPr>
            <w:proofErr w:type="gramStart"/>
            <w:r w:rsidRPr="00101E95">
              <w:rPr>
                <w:rFonts w:ascii="Arial" w:hAnsi="Arial" w:cs="Arial"/>
                <w:sz w:val="12"/>
                <w:szCs w:val="12"/>
              </w:rPr>
              <w:t>HIGHGATE  SA</w:t>
            </w:r>
            <w:proofErr w:type="gramEnd"/>
            <w:r w:rsidRPr="00101E95">
              <w:rPr>
                <w:rFonts w:ascii="Arial" w:hAnsi="Arial" w:cs="Arial"/>
                <w:sz w:val="12"/>
                <w:szCs w:val="12"/>
              </w:rPr>
              <w:t xml:space="preserve">  5063</w:t>
            </w:r>
          </w:p>
          <w:p w14:paraId="7E9BDA67" w14:textId="77777777" w:rsidR="00285975" w:rsidRPr="00101E95" w:rsidRDefault="00285975" w:rsidP="00B968B3">
            <w:pPr>
              <w:tabs>
                <w:tab w:val="left" w:pos="2410"/>
              </w:tabs>
              <w:ind w:right="-188"/>
              <w:rPr>
                <w:rFonts w:ascii="Arial" w:hAnsi="Arial" w:cs="Arial"/>
                <w:sz w:val="12"/>
                <w:szCs w:val="12"/>
              </w:rPr>
            </w:pPr>
            <w:r w:rsidRPr="00101E95">
              <w:rPr>
                <w:rFonts w:ascii="Arial" w:hAnsi="Arial" w:cs="Arial"/>
                <w:sz w:val="12"/>
                <w:szCs w:val="12"/>
              </w:rPr>
              <w:t>Phone: 8272 0444</w:t>
            </w:r>
          </w:p>
          <w:p w14:paraId="3C168FA3" w14:textId="77777777" w:rsidR="00285975" w:rsidRPr="00101E95" w:rsidRDefault="00285975" w:rsidP="00B968B3">
            <w:pPr>
              <w:tabs>
                <w:tab w:val="left" w:pos="2410"/>
              </w:tabs>
              <w:ind w:right="-188"/>
              <w:rPr>
                <w:rFonts w:ascii="Arial" w:hAnsi="Arial" w:cs="Arial"/>
                <w:sz w:val="12"/>
                <w:szCs w:val="12"/>
              </w:rPr>
            </w:pPr>
            <w:r w:rsidRPr="00101E95">
              <w:rPr>
                <w:rFonts w:ascii="Arial" w:hAnsi="Arial" w:cs="Arial"/>
                <w:sz w:val="12"/>
                <w:szCs w:val="12"/>
              </w:rPr>
              <w:t xml:space="preserve">Email: </w:t>
            </w:r>
            <w:hyperlink r:id="rId7" w:history="1">
              <w:r w:rsidRPr="00101E95">
                <w:rPr>
                  <w:rStyle w:val="Hyperlink"/>
                  <w:rFonts w:ascii="Arial" w:hAnsi="Arial" w:cs="Arial"/>
                  <w:sz w:val="12"/>
                  <w:szCs w:val="12"/>
                </w:rPr>
                <w:t>shoffmann@concordia.sa.edu.au</w:t>
              </w:r>
            </w:hyperlink>
          </w:p>
        </w:tc>
        <w:tc>
          <w:tcPr>
            <w:tcW w:w="2121" w:type="dxa"/>
          </w:tcPr>
          <w:p w14:paraId="4891418C" w14:textId="77777777" w:rsidR="00285975" w:rsidRDefault="00285975" w:rsidP="00B968B3">
            <w:pPr>
              <w:tabs>
                <w:tab w:val="left" w:pos="2410"/>
              </w:tabs>
              <w:ind w:right="-188"/>
              <w:rPr>
                <w:rFonts w:ascii="Arial" w:hAnsi="Arial" w:cs="Arial"/>
                <w:b/>
                <w:sz w:val="12"/>
                <w:szCs w:val="12"/>
              </w:rPr>
            </w:pPr>
          </w:p>
          <w:p w14:paraId="078C6FD4" w14:textId="77777777" w:rsidR="00285975" w:rsidRPr="00101E95" w:rsidRDefault="00285975" w:rsidP="00B968B3">
            <w:pPr>
              <w:tabs>
                <w:tab w:val="left" w:pos="2410"/>
              </w:tabs>
              <w:ind w:right="-188"/>
              <w:rPr>
                <w:rFonts w:ascii="Arial" w:hAnsi="Arial" w:cs="Arial"/>
                <w:b/>
                <w:sz w:val="12"/>
                <w:szCs w:val="12"/>
              </w:rPr>
            </w:pPr>
            <w:r w:rsidRPr="00101E95">
              <w:rPr>
                <w:rFonts w:ascii="Arial" w:hAnsi="Arial" w:cs="Arial"/>
                <w:b/>
                <w:sz w:val="12"/>
                <w:szCs w:val="12"/>
              </w:rPr>
              <w:t>TREASURER:</w:t>
            </w:r>
          </w:p>
          <w:p w14:paraId="31AAD4EF" w14:textId="77777777" w:rsidR="00285975" w:rsidRPr="00101E95" w:rsidRDefault="00285975" w:rsidP="00B968B3">
            <w:pPr>
              <w:tabs>
                <w:tab w:val="left" w:pos="2410"/>
              </w:tabs>
              <w:ind w:right="-188"/>
              <w:rPr>
                <w:rFonts w:ascii="Arial" w:hAnsi="Arial" w:cs="Arial"/>
                <w:bCs/>
                <w:sz w:val="12"/>
                <w:szCs w:val="12"/>
              </w:rPr>
            </w:pPr>
            <w:r w:rsidRPr="00101E95">
              <w:rPr>
                <w:rFonts w:ascii="Arial" w:hAnsi="Arial" w:cs="Arial"/>
                <w:bCs/>
                <w:sz w:val="12"/>
                <w:szCs w:val="12"/>
              </w:rPr>
              <w:t>Rianne Wright</w:t>
            </w:r>
          </w:p>
          <w:p w14:paraId="01B7A228" w14:textId="77777777" w:rsidR="00285975" w:rsidRPr="00101E95" w:rsidRDefault="00285975" w:rsidP="00B968B3">
            <w:pPr>
              <w:tabs>
                <w:tab w:val="left" w:pos="2410"/>
              </w:tabs>
              <w:ind w:right="-188"/>
              <w:rPr>
                <w:rFonts w:ascii="Arial" w:hAnsi="Arial" w:cs="Arial"/>
                <w:sz w:val="12"/>
                <w:szCs w:val="12"/>
              </w:rPr>
            </w:pPr>
            <w:r w:rsidRPr="00101E95">
              <w:rPr>
                <w:rFonts w:ascii="Arial" w:hAnsi="Arial" w:cs="Arial"/>
                <w:sz w:val="12"/>
                <w:szCs w:val="12"/>
              </w:rPr>
              <w:t>Immanuel College</w:t>
            </w:r>
          </w:p>
          <w:p w14:paraId="7CD47706" w14:textId="77777777" w:rsidR="00285975" w:rsidRPr="00101E95" w:rsidRDefault="00285975" w:rsidP="00B968B3">
            <w:pPr>
              <w:tabs>
                <w:tab w:val="left" w:pos="2410"/>
              </w:tabs>
              <w:ind w:right="-188"/>
              <w:rPr>
                <w:rFonts w:ascii="Arial" w:hAnsi="Arial" w:cs="Arial"/>
                <w:sz w:val="12"/>
                <w:szCs w:val="12"/>
              </w:rPr>
            </w:pPr>
            <w:r w:rsidRPr="00101E95">
              <w:rPr>
                <w:rFonts w:ascii="Arial" w:hAnsi="Arial" w:cs="Arial"/>
                <w:sz w:val="12"/>
                <w:szCs w:val="12"/>
              </w:rPr>
              <w:t>32 Morphett Rd</w:t>
            </w:r>
          </w:p>
          <w:p w14:paraId="7DE71E9C" w14:textId="77777777" w:rsidR="00285975" w:rsidRPr="00101E95" w:rsidRDefault="00285975" w:rsidP="00B968B3">
            <w:pPr>
              <w:tabs>
                <w:tab w:val="left" w:pos="2410"/>
              </w:tabs>
              <w:ind w:right="-188"/>
              <w:rPr>
                <w:rFonts w:ascii="Arial" w:hAnsi="Arial" w:cs="Arial"/>
                <w:sz w:val="12"/>
                <w:szCs w:val="12"/>
              </w:rPr>
            </w:pPr>
            <w:r w:rsidRPr="00101E95">
              <w:rPr>
                <w:rFonts w:ascii="Arial" w:hAnsi="Arial" w:cs="Arial"/>
                <w:sz w:val="12"/>
                <w:szCs w:val="12"/>
              </w:rPr>
              <w:t xml:space="preserve">NOVAR </w:t>
            </w:r>
            <w:proofErr w:type="gramStart"/>
            <w:r w:rsidRPr="00101E95">
              <w:rPr>
                <w:rFonts w:ascii="Arial" w:hAnsi="Arial" w:cs="Arial"/>
                <w:sz w:val="12"/>
                <w:szCs w:val="12"/>
              </w:rPr>
              <w:t>GARDENS  SA</w:t>
            </w:r>
            <w:proofErr w:type="gramEnd"/>
            <w:r w:rsidRPr="00101E95">
              <w:rPr>
                <w:rFonts w:ascii="Arial" w:hAnsi="Arial" w:cs="Arial"/>
                <w:sz w:val="12"/>
                <w:szCs w:val="12"/>
              </w:rPr>
              <w:t xml:space="preserve">  5040</w:t>
            </w:r>
          </w:p>
          <w:p w14:paraId="268E3A23" w14:textId="77777777" w:rsidR="00285975" w:rsidRPr="00101E95" w:rsidRDefault="00285975" w:rsidP="00B968B3">
            <w:pPr>
              <w:tabs>
                <w:tab w:val="left" w:pos="2410"/>
              </w:tabs>
              <w:ind w:right="-188"/>
              <w:rPr>
                <w:rFonts w:ascii="Arial" w:hAnsi="Arial" w:cs="Arial"/>
                <w:sz w:val="12"/>
                <w:szCs w:val="12"/>
              </w:rPr>
            </w:pPr>
            <w:r w:rsidRPr="00101E95">
              <w:rPr>
                <w:rFonts w:ascii="Arial" w:hAnsi="Arial" w:cs="Arial"/>
                <w:sz w:val="12"/>
                <w:szCs w:val="12"/>
              </w:rPr>
              <w:t>Phone: 8375 1700</w:t>
            </w:r>
          </w:p>
          <w:p w14:paraId="3959271C" w14:textId="77777777" w:rsidR="00285975" w:rsidRPr="00101E95" w:rsidRDefault="00285975" w:rsidP="00B968B3">
            <w:pPr>
              <w:tabs>
                <w:tab w:val="left" w:pos="2410"/>
              </w:tabs>
              <w:ind w:right="-188"/>
              <w:rPr>
                <w:rFonts w:ascii="Arial" w:hAnsi="Arial" w:cs="Arial"/>
                <w:sz w:val="12"/>
                <w:szCs w:val="12"/>
              </w:rPr>
            </w:pPr>
            <w:r w:rsidRPr="00101E95">
              <w:rPr>
                <w:rFonts w:ascii="Arial" w:hAnsi="Arial" w:cs="Arial"/>
                <w:sz w:val="12"/>
                <w:szCs w:val="12"/>
              </w:rPr>
              <w:t xml:space="preserve">Email: </w:t>
            </w:r>
            <w:hyperlink r:id="rId8" w:history="1">
              <w:r w:rsidRPr="00101E95">
                <w:rPr>
                  <w:rStyle w:val="Hyperlink"/>
                  <w:rFonts w:ascii="Arial" w:hAnsi="Arial" w:cs="Arial"/>
                  <w:sz w:val="12"/>
                  <w:szCs w:val="12"/>
                </w:rPr>
                <w:t>rwright@immanuel.sa.edu.au</w:t>
              </w:r>
            </w:hyperlink>
          </w:p>
        </w:tc>
      </w:tr>
    </w:tbl>
    <w:p w14:paraId="1B461651" w14:textId="75FB402A" w:rsidR="00FA2C9A" w:rsidRDefault="00FA2C9A">
      <w:pPr>
        <w:rPr>
          <w:rFonts w:ascii="Arial" w:hAnsi="Arial" w:cs="Arial"/>
          <w:sz w:val="24"/>
          <w:szCs w:val="24"/>
        </w:rPr>
      </w:pPr>
    </w:p>
    <w:p w14:paraId="42D98C5C" w14:textId="77777777" w:rsidR="00DF510A" w:rsidRPr="00F74907" w:rsidRDefault="00DF510A">
      <w:pPr>
        <w:rPr>
          <w:rFonts w:ascii="Arial" w:hAnsi="Arial" w:cs="Arial"/>
          <w:sz w:val="24"/>
          <w:szCs w:val="24"/>
        </w:rPr>
      </w:pPr>
    </w:p>
    <w:p w14:paraId="56DC4F12" w14:textId="2EEA7E10" w:rsidR="00F74907" w:rsidRDefault="00F74907" w:rsidP="00F74907">
      <w:pPr>
        <w:jc w:val="center"/>
        <w:rPr>
          <w:rFonts w:ascii="Arial" w:hAnsi="Arial" w:cs="Arial"/>
          <w:b/>
          <w:sz w:val="32"/>
          <w:szCs w:val="32"/>
        </w:rPr>
      </w:pPr>
      <w:r w:rsidRPr="00F74907">
        <w:rPr>
          <w:rFonts w:ascii="Arial" w:hAnsi="Arial" w:cs="Arial"/>
          <w:b/>
          <w:sz w:val="32"/>
          <w:szCs w:val="32"/>
        </w:rPr>
        <w:t>ANNUAL GENERAL MEETING 202</w:t>
      </w:r>
      <w:r w:rsidRPr="00DF510A">
        <w:rPr>
          <w:rFonts w:ascii="Arial" w:hAnsi="Arial" w:cs="Arial"/>
          <w:b/>
          <w:sz w:val="32"/>
          <w:szCs w:val="32"/>
        </w:rPr>
        <w:t>2</w:t>
      </w:r>
    </w:p>
    <w:p w14:paraId="74F30114" w14:textId="68CDFB71" w:rsidR="00DF510A" w:rsidRPr="00F74907" w:rsidRDefault="00DF510A" w:rsidP="00F74907">
      <w:pPr>
        <w:jc w:val="center"/>
        <w:rPr>
          <w:rFonts w:ascii="Arial" w:hAnsi="Arial" w:cs="Arial"/>
          <w:b/>
          <w:sz w:val="32"/>
          <w:szCs w:val="32"/>
        </w:rPr>
      </w:pPr>
      <w:r>
        <w:rPr>
          <w:rFonts w:ascii="Arial" w:hAnsi="Arial" w:cs="Arial"/>
          <w:b/>
          <w:sz w:val="32"/>
          <w:szCs w:val="32"/>
        </w:rPr>
        <w:t>MINUTES</w:t>
      </w:r>
    </w:p>
    <w:p w14:paraId="5CD23962" w14:textId="61399B73" w:rsidR="00F74907" w:rsidRPr="00F74907" w:rsidRDefault="00F74907" w:rsidP="00F74907">
      <w:pPr>
        <w:jc w:val="center"/>
        <w:rPr>
          <w:rFonts w:ascii="Arial" w:hAnsi="Arial" w:cs="Arial"/>
          <w:sz w:val="24"/>
          <w:szCs w:val="24"/>
        </w:rPr>
      </w:pPr>
      <w:r w:rsidRPr="00F74907">
        <w:rPr>
          <w:rFonts w:ascii="Arial" w:hAnsi="Arial" w:cs="Arial"/>
          <w:sz w:val="24"/>
          <w:szCs w:val="24"/>
        </w:rPr>
        <w:t xml:space="preserve">Wednesday October </w:t>
      </w:r>
      <w:r>
        <w:rPr>
          <w:rFonts w:ascii="Arial" w:hAnsi="Arial" w:cs="Arial"/>
          <w:sz w:val="24"/>
          <w:szCs w:val="24"/>
        </w:rPr>
        <w:t>5</w:t>
      </w:r>
      <w:r w:rsidRPr="00F74907">
        <w:rPr>
          <w:rFonts w:ascii="Arial" w:hAnsi="Arial" w:cs="Arial"/>
          <w:sz w:val="24"/>
          <w:szCs w:val="24"/>
          <w:vertAlign w:val="superscript"/>
        </w:rPr>
        <w:t>th</w:t>
      </w:r>
      <w:r w:rsidRPr="00F74907">
        <w:rPr>
          <w:rFonts w:ascii="Arial" w:hAnsi="Arial" w:cs="Arial"/>
          <w:sz w:val="24"/>
          <w:szCs w:val="24"/>
        </w:rPr>
        <w:t>, 202</w:t>
      </w:r>
      <w:r>
        <w:rPr>
          <w:rFonts w:ascii="Arial" w:hAnsi="Arial" w:cs="Arial"/>
          <w:sz w:val="24"/>
          <w:szCs w:val="24"/>
        </w:rPr>
        <w:t>2</w:t>
      </w:r>
      <w:r w:rsidRPr="00F74907">
        <w:rPr>
          <w:rFonts w:ascii="Arial" w:hAnsi="Arial" w:cs="Arial"/>
          <w:sz w:val="24"/>
          <w:szCs w:val="24"/>
        </w:rPr>
        <w:t xml:space="preserve"> at </w:t>
      </w:r>
      <w:r>
        <w:rPr>
          <w:rFonts w:ascii="Arial" w:hAnsi="Arial" w:cs="Arial"/>
          <w:sz w:val="24"/>
          <w:szCs w:val="24"/>
        </w:rPr>
        <w:t>9.00</w:t>
      </w:r>
      <w:r w:rsidRPr="00F74907">
        <w:rPr>
          <w:rFonts w:ascii="Arial" w:hAnsi="Arial" w:cs="Arial"/>
          <w:sz w:val="24"/>
          <w:szCs w:val="24"/>
        </w:rPr>
        <w:t xml:space="preserve"> am</w:t>
      </w:r>
    </w:p>
    <w:p w14:paraId="48881BB8" w14:textId="77777777" w:rsidR="00F74907" w:rsidRPr="00F74907" w:rsidRDefault="00F74907" w:rsidP="00F74907">
      <w:pPr>
        <w:jc w:val="center"/>
        <w:rPr>
          <w:rFonts w:ascii="Arial" w:hAnsi="Arial" w:cs="Arial"/>
          <w:sz w:val="24"/>
          <w:szCs w:val="24"/>
        </w:rPr>
      </w:pPr>
      <w:r w:rsidRPr="00F74907">
        <w:rPr>
          <w:rFonts w:ascii="Arial" w:hAnsi="Arial" w:cs="Arial"/>
          <w:sz w:val="24"/>
          <w:szCs w:val="24"/>
        </w:rPr>
        <w:t>Gawler and District College B-12</w:t>
      </w:r>
    </w:p>
    <w:p w14:paraId="4955007C" w14:textId="77777777" w:rsidR="00F74907" w:rsidRPr="00F74907" w:rsidRDefault="00F74907" w:rsidP="00F74907">
      <w:pPr>
        <w:rPr>
          <w:rFonts w:ascii="Arial" w:hAnsi="Arial" w:cs="Arial"/>
          <w:sz w:val="24"/>
          <w:szCs w:val="24"/>
        </w:rPr>
      </w:pPr>
    </w:p>
    <w:p w14:paraId="2810D5C8" w14:textId="3A667C0A" w:rsidR="00F74907" w:rsidRPr="00F74907" w:rsidRDefault="00F74907" w:rsidP="00F74907">
      <w:pPr>
        <w:rPr>
          <w:rFonts w:ascii="Arial" w:hAnsi="Arial" w:cs="Arial"/>
          <w:bCs/>
          <w:sz w:val="24"/>
          <w:szCs w:val="24"/>
        </w:rPr>
      </w:pPr>
      <w:r w:rsidRPr="00F74907">
        <w:rPr>
          <w:rFonts w:ascii="Arial" w:hAnsi="Arial" w:cs="Arial"/>
          <w:bCs/>
          <w:sz w:val="24"/>
          <w:szCs w:val="24"/>
        </w:rPr>
        <w:t xml:space="preserve">Meeting opened at </w:t>
      </w:r>
      <w:r w:rsidRPr="00DF510A">
        <w:rPr>
          <w:rFonts w:ascii="Arial" w:hAnsi="Arial" w:cs="Arial"/>
          <w:bCs/>
          <w:sz w:val="24"/>
          <w:szCs w:val="24"/>
        </w:rPr>
        <w:t>9</w:t>
      </w:r>
      <w:r w:rsidR="00DF510A">
        <w:rPr>
          <w:rFonts w:ascii="Arial" w:hAnsi="Arial" w:cs="Arial"/>
          <w:bCs/>
          <w:sz w:val="24"/>
          <w:szCs w:val="24"/>
        </w:rPr>
        <w:t xml:space="preserve">.00 </w:t>
      </w:r>
      <w:r w:rsidRPr="00DF510A">
        <w:rPr>
          <w:rFonts w:ascii="Arial" w:hAnsi="Arial" w:cs="Arial"/>
          <w:bCs/>
          <w:sz w:val="24"/>
          <w:szCs w:val="24"/>
        </w:rPr>
        <w:t>am</w:t>
      </w:r>
      <w:r w:rsidR="00F82FED">
        <w:rPr>
          <w:rFonts w:ascii="Arial" w:hAnsi="Arial" w:cs="Arial"/>
          <w:bCs/>
          <w:sz w:val="24"/>
          <w:szCs w:val="24"/>
        </w:rPr>
        <w:t xml:space="preserve"> </w:t>
      </w:r>
    </w:p>
    <w:p w14:paraId="75A33A33" w14:textId="77777777" w:rsidR="00F74907" w:rsidRPr="00DF510A" w:rsidRDefault="00F74907" w:rsidP="00F74907">
      <w:pPr>
        <w:rPr>
          <w:rFonts w:ascii="Arial" w:hAnsi="Arial" w:cs="Arial"/>
          <w:b/>
          <w:sz w:val="24"/>
          <w:szCs w:val="24"/>
        </w:rPr>
      </w:pPr>
    </w:p>
    <w:p w14:paraId="4BA64B6C" w14:textId="01C7BB41" w:rsidR="00DF510A" w:rsidRDefault="00F74907" w:rsidP="00F82FED">
      <w:pPr>
        <w:numPr>
          <w:ilvl w:val="0"/>
          <w:numId w:val="1"/>
        </w:numPr>
        <w:ind w:left="426" w:hanging="426"/>
        <w:rPr>
          <w:rFonts w:ascii="Arial" w:hAnsi="Arial" w:cs="Arial"/>
          <w:sz w:val="24"/>
          <w:szCs w:val="24"/>
        </w:rPr>
      </w:pPr>
      <w:r w:rsidRPr="00F82FED">
        <w:rPr>
          <w:rFonts w:ascii="Arial" w:hAnsi="Arial" w:cs="Arial"/>
          <w:b/>
          <w:sz w:val="24"/>
          <w:szCs w:val="24"/>
        </w:rPr>
        <w:t>Present</w:t>
      </w:r>
      <w:r w:rsidR="000B3158" w:rsidRPr="00F82FED">
        <w:rPr>
          <w:rFonts w:ascii="Arial" w:hAnsi="Arial" w:cs="Arial"/>
          <w:b/>
          <w:sz w:val="24"/>
          <w:szCs w:val="24"/>
        </w:rPr>
        <w:t xml:space="preserve"> </w:t>
      </w:r>
      <w:r w:rsidR="000B3158" w:rsidRPr="00F82FED">
        <w:rPr>
          <w:rFonts w:ascii="Arial" w:hAnsi="Arial" w:cs="Arial"/>
          <w:bCs/>
          <w:sz w:val="24"/>
          <w:szCs w:val="24"/>
        </w:rPr>
        <w:t xml:space="preserve">– </w:t>
      </w:r>
      <w:proofErr w:type="spellStart"/>
      <w:r w:rsidR="00F82FED" w:rsidRPr="00F82FED">
        <w:rPr>
          <w:rFonts w:ascii="Arial" w:hAnsi="Arial" w:cs="Arial"/>
          <w:sz w:val="24"/>
          <w:szCs w:val="24"/>
        </w:rPr>
        <w:t>Thisari</w:t>
      </w:r>
      <w:proofErr w:type="spellEnd"/>
      <w:r w:rsidR="00F82FED" w:rsidRPr="00F82FED">
        <w:rPr>
          <w:rFonts w:ascii="Arial" w:hAnsi="Arial" w:cs="Arial"/>
          <w:sz w:val="24"/>
          <w:szCs w:val="24"/>
        </w:rPr>
        <w:t xml:space="preserve"> </w:t>
      </w:r>
      <w:proofErr w:type="spellStart"/>
      <w:r w:rsidR="00F82FED" w:rsidRPr="00F82FED">
        <w:rPr>
          <w:rFonts w:ascii="Arial" w:hAnsi="Arial" w:cs="Arial"/>
          <w:sz w:val="24"/>
          <w:szCs w:val="24"/>
        </w:rPr>
        <w:t>Aluthgama</w:t>
      </w:r>
      <w:proofErr w:type="spellEnd"/>
      <w:r w:rsidR="00F82FED" w:rsidRPr="00F82FED">
        <w:rPr>
          <w:rFonts w:ascii="Arial" w:hAnsi="Arial" w:cs="Arial"/>
          <w:sz w:val="24"/>
          <w:szCs w:val="24"/>
        </w:rPr>
        <w:t xml:space="preserve"> </w:t>
      </w:r>
      <w:proofErr w:type="spellStart"/>
      <w:r w:rsidR="00F82FED" w:rsidRPr="00F82FED">
        <w:rPr>
          <w:rFonts w:ascii="Arial" w:hAnsi="Arial" w:cs="Arial"/>
          <w:sz w:val="24"/>
          <w:szCs w:val="24"/>
        </w:rPr>
        <w:t>Guruge</w:t>
      </w:r>
      <w:proofErr w:type="spellEnd"/>
      <w:r w:rsidR="00F82FED" w:rsidRPr="00F82FED">
        <w:rPr>
          <w:rFonts w:ascii="Arial" w:hAnsi="Arial" w:cs="Arial"/>
          <w:sz w:val="24"/>
          <w:szCs w:val="24"/>
        </w:rPr>
        <w:t xml:space="preserve">, </w:t>
      </w:r>
      <w:r w:rsidR="00F82FED" w:rsidRPr="00F82FED">
        <w:rPr>
          <w:rFonts w:ascii="Arial" w:hAnsi="Arial" w:cs="Arial"/>
          <w:sz w:val="24"/>
          <w:szCs w:val="24"/>
        </w:rPr>
        <w:t>Kathryn</w:t>
      </w:r>
      <w:r w:rsidR="00F82FED" w:rsidRPr="00F82FED">
        <w:rPr>
          <w:rFonts w:ascii="Arial" w:hAnsi="Arial" w:cs="Arial"/>
          <w:sz w:val="24"/>
          <w:szCs w:val="24"/>
        </w:rPr>
        <w:t xml:space="preserve"> </w:t>
      </w:r>
      <w:r w:rsidR="00F82FED" w:rsidRPr="00F82FED">
        <w:rPr>
          <w:rFonts w:ascii="Arial" w:hAnsi="Arial" w:cs="Arial"/>
          <w:sz w:val="24"/>
          <w:szCs w:val="24"/>
        </w:rPr>
        <w:t>Jenner</w:t>
      </w:r>
      <w:r w:rsidR="00F82FED" w:rsidRPr="00F82FED">
        <w:rPr>
          <w:rFonts w:ascii="Arial" w:hAnsi="Arial" w:cs="Arial"/>
          <w:sz w:val="24"/>
          <w:szCs w:val="24"/>
        </w:rPr>
        <w:t xml:space="preserve">, </w:t>
      </w:r>
      <w:r w:rsidR="00F82FED" w:rsidRPr="00F82FED">
        <w:rPr>
          <w:rFonts w:ascii="Arial" w:hAnsi="Arial" w:cs="Arial"/>
          <w:sz w:val="24"/>
          <w:szCs w:val="24"/>
        </w:rPr>
        <w:t>Jacki</w:t>
      </w:r>
      <w:r w:rsidR="00F82FED" w:rsidRPr="00F82FED">
        <w:rPr>
          <w:rFonts w:ascii="Arial" w:hAnsi="Arial" w:cs="Arial"/>
          <w:sz w:val="24"/>
          <w:szCs w:val="24"/>
        </w:rPr>
        <w:t xml:space="preserve"> </w:t>
      </w:r>
      <w:r w:rsidR="00F82FED" w:rsidRPr="00F82FED">
        <w:rPr>
          <w:rFonts w:ascii="Arial" w:hAnsi="Arial" w:cs="Arial"/>
          <w:sz w:val="24"/>
          <w:szCs w:val="24"/>
        </w:rPr>
        <w:t>Victory</w:t>
      </w:r>
      <w:r w:rsidR="00F82FED" w:rsidRPr="00F82FED">
        <w:rPr>
          <w:rFonts w:ascii="Arial" w:hAnsi="Arial" w:cs="Arial"/>
          <w:sz w:val="24"/>
          <w:szCs w:val="24"/>
        </w:rPr>
        <w:t xml:space="preserve">, </w:t>
      </w:r>
      <w:r w:rsidR="00F82FED" w:rsidRPr="00F82FED">
        <w:rPr>
          <w:rFonts w:ascii="Arial" w:hAnsi="Arial" w:cs="Arial"/>
          <w:sz w:val="24"/>
          <w:szCs w:val="24"/>
        </w:rPr>
        <w:t>Sheryl</w:t>
      </w:r>
      <w:r w:rsidR="00F82FED" w:rsidRPr="00F82FED">
        <w:rPr>
          <w:rFonts w:ascii="Arial" w:hAnsi="Arial" w:cs="Arial"/>
          <w:sz w:val="24"/>
          <w:szCs w:val="24"/>
        </w:rPr>
        <w:t xml:space="preserve"> </w:t>
      </w:r>
      <w:r w:rsidR="00F82FED" w:rsidRPr="00F82FED">
        <w:rPr>
          <w:rFonts w:ascii="Arial" w:hAnsi="Arial" w:cs="Arial"/>
          <w:sz w:val="24"/>
          <w:szCs w:val="24"/>
        </w:rPr>
        <w:t>Hoffmann</w:t>
      </w:r>
      <w:r w:rsidR="00F82FED" w:rsidRPr="00F82FED">
        <w:rPr>
          <w:rFonts w:ascii="Arial" w:hAnsi="Arial" w:cs="Arial"/>
          <w:sz w:val="24"/>
          <w:szCs w:val="24"/>
        </w:rPr>
        <w:t xml:space="preserve">, </w:t>
      </w:r>
      <w:r w:rsidR="00F82FED" w:rsidRPr="00F82FED">
        <w:rPr>
          <w:rFonts w:ascii="Arial" w:hAnsi="Arial" w:cs="Arial"/>
          <w:sz w:val="24"/>
          <w:szCs w:val="24"/>
        </w:rPr>
        <w:t>Skye</w:t>
      </w:r>
      <w:r w:rsidR="00F82FED">
        <w:rPr>
          <w:rFonts w:ascii="Arial" w:hAnsi="Arial" w:cs="Arial"/>
          <w:sz w:val="24"/>
          <w:szCs w:val="24"/>
        </w:rPr>
        <w:t xml:space="preserve"> </w:t>
      </w:r>
      <w:r w:rsidR="00F82FED" w:rsidRPr="00F82FED">
        <w:rPr>
          <w:rFonts w:ascii="Arial" w:hAnsi="Arial" w:cs="Arial"/>
          <w:sz w:val="24"/>
          <w:szCs w:val="24"/>
        </w:rPr>
        <w:t>Woodcock</w:t>
      </w:r>
      <w:r w:rsidR="00F82FED" w:rsidRPr="00F82FED">
        <w:rPr>
          <w:rFonts w:ascii="Arial" w:hAnsi="Arial" w:cs="Arial"/>
          <w:sz w:val="24"/>
          <w:szCs w:val="24"/>
        </w:rPr>
        <w:t xml:space="preserve">, </w:t>
      </w:r>
      <w:r w:rsidR="00F82FED" w:rsidRPr="00F82FED">
        <w:rPr>
          <w:rFonts w:ascii="Arial" w:hAnsi="Arial" w:cs="Arial"/>
          <w:sz w:val="24"/>
          <w:szCs w:val="24"/>
        </w:rPr>
        <w:t>Debra Richards</w:t>
      </w:r>
      <w:r w:rsidR="00F82FED" w:rsidRPr="00F82FED">
        <w:rPr>
          <w:rFonts w:ascii="Arial" w:hAnsi="Arial" w:cs="Arial"/>
          <w:sz w:val="24"/>
          <w:szCs w:val="24"/>
        </w:rPr>
        <w:t xml:space="preserve">, </w:t>
      </w:r>
      <w:r w:rsidR="00F82FED" w:rsidRPr="00F82FED">
        <w:rPr>
          <w:rFonts w:ascii="Arial" w:hAnsi="Arial" w:cs="Arial"/>
          <w:sz w:val="24"/>
          <w:szCs w:val="24"/>
        </w:rPr>
        <w:t>Cathy Kanazawa</w:t>
      </w:r>
      <w:r w:rsidR="00F82FED" w:rsidRPr="00F82FED">
        <w:rPr>
          <w:rFonts w:ascii="Arial" w:hAnsi="Arial" w:cs="Arial"/>
          <w:sz w:val="24"/>
          <w:szCs w:val="24"/>
        </w:rPr>
        <w:t xml:space="preserve">, </w:t>
      </w:r>
      <w:proofErr w:type="spellStart"/>
      <w:r w:rsidR="00F82FED" w:rsidRPr="00F82FED">
        <w:rPr>
          <w:rFonts w:ascii="Arial" w:hAnsi="Arial" w:cs="Arial"/>
          <w:sz w:val="24"/>
          <w:szCs w:val="24"/>
        </w:rPr>
        <w:t>Nilmini</w:t>
      </w:r>
      <w:proofErr w:type="spellEnd"/>
      <w:r w:rsidR="00F82FED" w:rsidRPr="00F82FED">
        <w:rPr>
          <w:rFonts w:ascii="Arial" w:hAnsi="Arial" w:cs="Arial"/>
          <w:sz w:val="24"/>
          <w:szCs w:val="24"/>
        </w:rPr>
        <w:t xml:space="preserve"> </w:t>
      </w:r>
      <w:proofErr w:type="spellStart"/>
      <w:r w:rsidR="00F82FED" w:rsidRPr="00F82FED">
        <w:rPr>
          <w:rFonts w:ascii="Arial" w:hAnsi="Arial" w:cs="Arial"/>
          <w:sz w:val="24"/>
          <w:szCs w:val="24"/>
        </w:rPr>
        <w:t>Lakmuni</w:t>
      </w:r>
      <w:proofErr w:type="spellEnd"/>
      <w:r w:rsidR="00F82FED" w:rsidRPr="00F82FED">
        <w:rPr>
          <w:rFonts w:ascii="Arial" w:hAnsi="Arial" w:cs="Arial"/>
          <w:sz w:val="24"/>
          <w:szCs w:val="24"/>
        </w:rPr>
        <w:t xml:space="preserve">, </w:t>
      </w:r>
      <w:r w:rsidR="00F82FED" w:rsidRPr="00F82FED">
        <w:rPr>
          <w:rFonts w:ascii="Arial" w:hAnsi="Arial" w:cs="Arial"/>
          <w:sz w:val="24"/>
          <w:szCs w:val="24"/>
        </w:rPr>
        <w:t>Rosalie</w:t>
      </w:r>
      <w:r w:rsidR="00F82FED">
        <w:rPr>
          <w:rFonts w:ascii="Arial" w:hAnsi="Arial" w:cs="Arial"/>
          <w:sz w:val="24"/>
          <w:szCs w:val="24"/>
        </w:rPr>
        <w:t xml:space="preserve"> </w:t>
      </w:r>
      <w:r w:rsidR="00F82FED" w:rsidRPr="00F82FED">
        <w:rPr>
          <w:rFonts w:ascii="Arial" w:hAnsi="Arial" w:cs="Arial"/>
          <w:sz w:val="24"/>
          <w:szCs w:val="24"/>
        </w:rPr>
        <w:t>Noll</w:t>
      </w:r>
      <w:r w:rsidR="00F82FED" w:rsidRPr="00F82FED">
        <w:rPr>
          <w:rFonts w:ascii="Arial" w:hAnsi="Arial" w:cs="Arial"/>
          <w:sz w:val="24"/>
          <w:szCs w:val="24"/>
        </w:rPr>
        <w:t xml:space="preserve">, </w:t>
      </w:r>
      <w:r w:rsidR="00F82FED" w:rsidRPr="00F82FED">
        <w:rPr>
          <w:rFonts w:ascii="Arial" w:hAnsi="Arial" w:cs="Arial"/>
          <w:sz w:val="24"/>
          <w:szCs w:val="24"/>
        </w:rPr>
        <w:t>Sharyn</w:t>
      </w:r>
      <w:r w:rsidR="00F82FED">
        <w:rPr>
          <w:rFonts w:ascii="Arial" w:hAnsi="Arial" w:cs="Arial"/>
          <w:sz w:val="24"/>
          <w:szCs w:val="24"/>
        </w:rPr>
        <w:t xml:space="preserve"> </w:t>
      </w:r>
      <w:r w:rsidR="00F82FED" w:rsidRPr="00F82FED">
        <w:rPr>
          <w:rFonts w:ascii="Arial" w:hAnsi="Arial" w:cs="Arial"/>
          <w:sz w:val="24"/>
          <w:szCs w:val="24"/>
        </w:rPr>
        <w:t>Jacobs</w:t>
      </w:r>
      <w:r w:rsidR="00F82FED" w:rsidRPr="00F82FED">
        <w:rPr>
          <w:rFonts w:ascii="Arial" w:hAnsi="Arial" w:cs="Arial"/>
          <w:sz w:val="24"/>
          <w:szCs w:val="24"/>
        </w:rPr>
        <w:t xml:space="preserve">, </w:t>
      </w:r>
      <w:r w:rsidR="00F82FED" w:rsidRPr="00F82FED">
        <w:rPr>
          <w:rFonts w:ascii="Arial" w:hAnsi="Arial" w:cs="Arial"/>
          <w:sz w:val="24"/>
          <w:szCs w:val="24"/>
        </w:rPr>
        <w:t>Anna</w:t>
      </w:r>
      <w:r w:rsidR="00F82FED">
        <w:rPr>
          <w:rFonts w:ascii="Arial" w:hAnsi="Arial" w:cs="Arial"/>
          <w:sz w:val="24"/>
          <w:szCs w:val="24"/>
        </w:rPr>
        <w:t xml:space="preserve"> </w:t>
      </w:r>
      <w:r w:rsidR="00F82FED" w:rsidRPr="00F82FED">
        <w:rPr>
          <w:rFonts w:ascii="Arial" w:hAnsi="Arial" w:cs="Arial"/>
          <w:sz w:val="24"/>
          <w:szCs w:val="24"/>
        </w:rPr>
        <w:t xml:space="preserve">De </w:t>
      </w:r>
      <w:proofErr w:type="spellStart"/>
      <w:r w:rsidR="00F82FED" w:rsidRPr="00F82FED">
        <w:rPr>
          <w:rFonts w:ascii="Arial" w:hAnsi="Arial" w:cs="Arial"/>
          <w:sz w:val="24"/>
          <w:szCs w:val="24"/>
        </w:rPr>
        <w:t>Conno</w:t>
      </w:r>
      <w:proofErr w:type="spellEnd"/>
      <w:r w:rsidR="00F82FED" w:rsidRPr="00F82FED">
        <w:rPr>
          <w:rFonts w:ascii="Arial" w:hAnsi="Arial" w:cs="Arial"/>
          <w:sz w:val="24"/>
          <w:szCs w:val="24"/>
        </w:rPr>
        <w:t xml:space="preserve">, </w:t>
      </w:r>
      <w:r w:rsidR="00F82FED" w:rsidRPr="00F82FED">
        <w:rPr>
          <w:rFonts w:ascii="Arial" w:hAnsi="Arial" w:cs="Arial"/>
          <w:sz w:val="24"/>
          <w:szCs w:val="24"/>
        </w:rPr>
        <w:t xml:space="preserve">Melissa </w:t>
      </w:r>
      <w:proofErr w:type="spellStart"/>
      <w:r w:rsidR="00F82FED" w:rsidRPr="00F82FED">
        <w:rPr>
          <w:rFonts w:ascii="Arial" w:hAnsi="Arial" w:cs="Arial"/>
          <w:sz w:val="24"/>
          <w:szCs w:val="24"/>
        </w:rPr>
        <w:t>Pudney</w:t>
      </w:r>
      <w:proofErr w:type="spellEnd"/>
      <w:r w:rsidR="00F82FED" w:rsidRPr="00F82FED">
        <w:rPr>
          <w:rFonts w:ascii="Arial" w:hAnsi="Arial" w:cs="Arial"/>
          <w:sz w:val="24"/>
          <w:szCs w:val="24"/>
        </w:rPr>
        <w:t xml:space="preserve">, </w:t>
      </w:r>
      <w:r w:rsidR="00F82FED" w:rsidRPr="00F82FED">
        <w:rPr>
          <w:rFonts w:ascii="Arial" w:hAnsi="Arial" w:cs="Arial"/>
          <w:sz w:val="24"/>
          <w:szCs w:val="24"/>
        </w:rPr>
        <w:t>Kerry</w:t>
      </w:r>
      <w:r w:rsidR="00F82FED">
        <w:rPr>
          <w:rFonts w:ascii="Arial" w:hAnsi="Arial" w:cs="Arial"/>
          <w:sz w:val="24"/>
          <w:szCs w:val="24"/>
        </w:rPr>
        <w:t xml:space="preserve"> </w:t>
      </w:r>
      <w:r w:rsidR="00F82FED" w:rsidRPr="00F82FED">
        <w:rPr>
          <w:rFonts w:ascii="Arial" w:hAnsi="Arial" w:cs="Arial"/>
          <w:sz w:val="24"/>
          <w:szCs w:val="24"/>
        </w:rPr>
        <w:t>Higginson</w:t>
      </w:r>
      <w:r w:rsidR="00F82FED" w:rsidRPr="00F82FED">
        <w:rPr>
          <w:rFonts w:ascii="Arial" w:hAnsi="Arial" w:cs="Arial"/>
          <w:sz w:val="24"/>
          <w:szCs w:val="24"/>
        </w:rPr>
        <w:t xml:space="preserve">, </w:t>
      </w:r>
      <w:r w:rsidR="00F82FED" w:rsidRPr="00F82FED">
        <w:rPr>
          <w:rFonts w:ascii="Arial" w:hAnsi="Arial" w:cs="Arial"/>
          <w:sz w:val="24"/>
          <w:szCs w:val="24"/>
        </w:rPr>
        <w:t>Mary</w:t>
      </w:r>
      <w:r w:rsidR="00F82FED">
        <w:rPr>
          <w:rFonts w:ascii="Arial" w:hAnsi="Arial" w:cs="Arial"/>
          <w:sz w:val="24"/>
          <w:szCs w:val="24"/>
        </w:rPr>
        <w:t xml:space="preserve"> </w:t>
      </w:r>
      <w:r w:rsidR="00F82FED" w:rsidRPr="00F82FED">
        <w:rPr>
          <w:rFonts w:ascii="Arial" w:hAnsi="Arial" w:cs="Arial"/>
          <w:sz w:val="24"/>
          <w:szCs w:val="24"/>
        </w:rPr>
        <w:t>Bryker</w:t>
      </w:r>
      <w:r w:rsidR="00F82FED" w:rsidRPr="00F82FED">
        <w:rPr>
          <w:rFonts w:ascii="Arial" w:hAnsi="Arial" w:cs="Arial"/>
          <w:sz w:val="24"/>
          <w:szCs w:val="24"/>
        </w:rPr>
        <w:t xml:space="preserve">, </w:t>
      </w:r>
      <w:r w:rsidR="00F82FED" w:rsidRPr="00F82FED">
        <w:rPr>
          <w:rFonts w:ascii="Arial" w:hAnsi="Arial" w:cs="Arial"/>
          <w:sz w:val="24"/>
          <w:szCs w:val="24"/>
        </w:rPr>
        <w:t>Margaret Gordon</w:t>
      </w:r>
      <w:r w:rsidR="00F82FED" w:rsidRPr="00F82FED">
        <w:rPr>
          <w:rFonts w:ascii="Arial" w:hAnsi="Arial" w:cs="Arial"/>
          <w:sz w:val="24"/>
          <w:szCs w:val="24"/>
        </w:rPr>
        <w:t xml:space="preserve">, </w:t>
      </w:r>
      <w:r w:rsidR="00F82FED" w:rsidRPr="00F82FED">
        <w:rPr>
          <w:rFonts w:ascii="Arial" w:hAnsi="Arial" w:cs="Arial"/>
          <w:sz w:val="24"/>
          <w:szCs w:val="24"/>
        </w:rPr>
        <w:t>Krishna</w:t>
      </w:r>
      <w:r w:rsidR="00F82FED">
        <w:rPr>
          <w:rFonts w:ascii="Arial" w:hAnsi="Arial" w:cs="Arial"/>
          <w:sz w:val="24"/>
          <w:szCs w:val="24"/>
        </w:rPr>
        <w:t xml:space="preserve"> </w:t>
      </w:r>
      <w:r w:rsidR="00F82FED" w:rsidRPr="00F82FED">
        <w:rPr>
          <w:rFonts w:ascii="Arial" w:hAnsi="Arial" w:cs="Arial"/>
          <w:sz w:val="24"/>
          <w:szCs w:val="24"/>
        </w:rPr>
        <w:t>Panchal</w:t>
      </w:r>
      <w:r w:rsidR="00F82FED" w:rsidRPr="00F82FED">
        <w:rPr>
          <w:rFonts w:ascii="Arial" w:hAnsi="Arial" w:cs="Arial"/>
          <w:sz w:val="24"/>
          <w:szCs w:val="24"/>
        </w:rPr>
        <w:t xml:space="preserve">, </w:t>
      </w:r>
      <w:r w:rsidR="00F82FED" w:rsidRPr="00F82FED">
        <w:rPr>
          <w:rFonts w:ascii="Arial" w:hAnsi="Arial" w:cs="Arial"/>
          <w:sz w:val="24"/>
          <w:szCs w:val="24"/>
        </w:rPr>
        <w:t>Sarah</w:t>
      </w:r>
      <w:r w:rsidR="00F82FED">
        <w:rPr>
          <w:rFonts w:ascii="Arial" w:hAnsi="Arial" w:cs="Arial"/>
          <w:sz w:val="24"/>
          <w:szCs w:val="24"/>
        </w:rPr>
        <w:t xml:space="preserve"> </w:t>
      </w:r>
      <w:r w:rsidR="00F82FED" w:rsidRPr="00F82FED">
        <w:rPr>
          <w:rFonts w:ascii="Arial" w:hAnsi="Arial" w:cs="Arial"/>
          <w:sz w:val="24"/>
          <w:szCs w:val="24"/>
        </w:rPr>
        <w:t>Boyle</w:t>
      </w:r>
      <w:r w:rsidR="00F82FED" w:rsidRPr="00F82FED">
        <w:rPr>
          <w:rFonts w:ascii="Arial" w:hAnsi="Arial" w:cs="Arial"/>
          <w:sz w:val="24"/>
          <w:szCs w:val="24"/>
        </w:rPr>
        <w:t xml:space="preserve">, </w:t>
      </w:r>
      <w:r w:rsidR="00F82FED" w:rsidRPr="00F82FED">
        <w:rPr>
          <w:rFonts w:ascii="Arial" w:hAnsi="Arial" w:cs="Arial"/>
          <w:sz w:val="24"/>
          <w:szCs w:val="24"/>
        </w:rPr>
        <w:t>Sam</w:t>
      </w:r>
      <w:r w:rsidR="00F82FED">
        <w:rPr>
          <w:rFonts w:ascii="Arial" w:hAnsi="Arial" w:cs="Arial"/>
          <w:sz w:val="24"/>
          <w:szCs w:val="24"/>
        </w:rPr>
        <w:t xml:space="preserve"> </w:t>
      </w:r>
      <w:r w:rsidR="00F82FED" w:rsidRPr="00F82FED">
        <w:rPr>
          <w:rFonts w:ascii="Arial" w:hAnsi="Arial" w:cs="Arial"/>
          <w:sz w:val="24"/>
          <w:szCs w:val="24"/>
        </w:rPr>
        <w:t>Munn</w:t>
      </w:r>
      <w:r w:rsidR="00F82FED" w:rsidRPr="00F82FED">
        <w:rPr>
          <w:rFonts w:ascii="Arial" w:hAnsi="Arial" w:cs="Arial"/>
          <w:sz w:val="24"/>
          <w:szCs w:val="24"/>
        </w:rPr>
        <w:t xml:space="preserve">, </w:t>
      </w:r>
      <w:r w:rsidR="00F82FED" w:rsidRPr="00F82FED">
        <w:rPr>
          <w:rFonts w:ascii="Arial" w:hAnsi="Arial" w:cs="Arial"/>
          <w:sz w:val="24"/>
          <w:szCs w:val="24"/>
        </w:rPr>
        <w:t>Sheree</w:t>
      </w:r>
      <w:r w:rsidR="00F82FED">
        <w:rPr>
          <w:rFonts w:ascii="Arial" w:hAnsi="Arial" w:cs="Arial"/>
          <w:sz w:val="24"/>
          <w:szCs w:val="24"/>
        </w:rPr>
        <w:t xml:space="preserve"> </w:t>
      </w:r>
      <w:r w:rsidR="00F82FED" w:rsidRPr="00F82FED">
        <w:rPr>
          <w:rFonts w:ascii="Arial" w:hAnsi="Arial" w:cs="Arial"/>
          <w:sz w:val="24"/>
          <w:szCs w:val="24"/>
        </w:rPr>
        <w:t>McPeak</w:t>
      </w:r>
      <w:r w:rsidR="00F82FED">
        <w:rPr>
          <w:rFonts w:ascii="Arial" w:hAnsi="Arial" w:cs="Arial"/>
          <w:sz w:val="24"/>
          <w:szCs w:val="24"/>
        </w:rPr>
        <w:t xml:space="preserve">, Rianne Wright, Sheena Newman, Margaret Boyle, Carolyn &amp; Kevin Woods. </w:t>
      </w:r>
    </w:p>
    <w:p w14:paraId="3600E927" w14:textId="77777777" w:rsidR="00F82FED" w:rsidRPr="00F82FED" w:rsidRDefault="00F82FED" w:rsidP="00F82FED">
      <w:pPr>
        <w:rPr>
          <w:rFonts w:ascii="Arial" w:hAnsi="Arial" w:cs="Arial"/>
          <w:sz w:val="24"/>
          <w:szCs w:val="24"/>
        </w:rPr>
      </w:pPr>
    </w:p>
    <w:p w14:paraId="1D584584" w14:textId="77777777" w:rsidR="00F74907" w:rsidRPr="00F74907" w:rsidRDefault="00F74907" w:rsidP="00F74907">
      <w:pPr>
        <w:numPr>
          <w:ilvl w:val="0"/>
          <w:numId w:val="1"/>
        </w:numPr>
        <w:ind w:left="426" w:hanging="426"/>
        <w:rPr>
          <w:rFonts w:ascii="Arial" w:hAnsi="Arial" w:cs="Arial"/>
          <w:b/>
          <w:sz w:val="24"/>
          <w:szCs w:val="24"/>
        </w:rPr>
      </w:pPr>
      <w:r w:rsidRPr="00F74907">
        <w:rPr>
          <w:rFonts w:ascii="Arial" w:hAnsi="Arial" w:cs="Arial"/>
          <w:b/>
          <w:sz w:val="24"/>
          <w:szCs w:val="24"/>
        </w:rPr>
        <w:t>Apologies and Proxies</w:t>
      </w:r>
    </w:p>
    <w:p w14:paraId="3EA9F666" w14:textId="0FF155A8" w:rsidR="000B3158" w:rsidRPr="000B3158" w:rsidRDefault="00F74907" w:rsidP="00F82FED">
      <w:pPr>
        <w:ind w:left="426"/>
        <w:rPr>
          <w:rFonts w:ascii="Arial" w:hAnsi="Arial"/>
          <w:sz w:val="24"/>
        </w:rPr>
      </w:pPr>
      <w:bookmarkStart w:id="0" w:name="_GoBack"/>
      <w:r w:rsidRPr="00DF510A">
        <w:rPr>
          <w:rFonts w:ascii="Arial" w:hAnsi="Arial" w:cs="Arial"/>
          <w:sz w:val="24"/>
          <w:szCs w:val="24"/>
        </w:rPr>
        <w:t xml:space="preserve">Pranay Sharma, </w:t>
      </w:r>
      <w:r w:rsidR="005C1342">
        <w:rPr>
          <w:rFonts w:ascii="Arial" w:hAnsi="Arial" w:cs="Arial"/>
          <w:sz w:val="24"/>
          <w:szCs w:val="24"/>
        </w:rPr>
        <w:t>Desi Karlovassitis</w:t>
      </w:r>
      <w:r w:rsidR="000B3158">
        <w:rPr>
          <w:rFonts w:ascii="Arial" w:hAnsi="Arial" w:cs="Arial"/>
          <w:sz w:val="24"/>
          <w:szCs w:val="24"/>
        </w:rPr>
        <w:t xml:space="preserve">, </w:t>
      </w:r>
      <w:proofErr w:type="spellStart"/>
      <w:r w:rsidR="000B3158" w:rsidRPr="000B3158">
        <w:rPr>
          <w:rFonts w:ascii="Arial" w:hAnsi="Arial"/>
          <w:sz w:val="24"/>
        </w:rPr>
        <w:t>Yien</w:t>
      </w:r>
      <w:proofErr w:type="spellEnd"/>
      <w:r w:rsidR="000B3158" w:rsidRPr="000B3158">
        <w:rPr>
          <w:rFonts w:ascii="Arial" w:hAnsi="Arial"/>
          <w:sz w:val="24"/>
        </w:rPr>
        <w:t xml:space="preserve"> </w:t>
      </w:r>
      <w:proofErr w:type="spellStart"/>
      <w:r w:rsidR="000B3158" w:rsidRPr="000B3158">
        <w:rPr>
          <w:rFonts w:ascii="Arial" w:hAnsi="Arial"/>
          <w:sz w:val="24"/>
        </w:rPr>
        <w:t>Jiun</w:t>
      </w:r>
      <w:proofErr w:type="spellEnd"/>
      <w:r w:rsidR="000B3158" w:rsidRPr="000B3158">
        <w:rPr>
          <w:rFonts w:ascii="Arial" w:hAnsi="Arial"/>
          <w:sz w:val="24"/>
        </w:rPr>
        <w:t xml:space="preserve"> (TJ) Tiong</w:t>
      </w:r>
      <w:r w:rsidR="000B3158">
        <w:rPr>
          <w:rFonts w:ascii="Arial" w:hAnsi="Arial"/>
          <w:sz w:val="24"/>
        </w:rPr>
        <w:t xml:space="preserve">, </w:t>
      </w:r>
      <w:r w:rsidR="000B3158" w:rsidRPr="000B3158">
        <w:rPr>
          <w:rFonts w:ascii="Arial" w:hAnsi="Arial"/>
          <w:sz w:val="24"/>
        </w:rPr>
        <w:t>Debbie Zimmermann</w:t>
      </w:r>
      <w:r w:rsidR="000B3158">
        <w:rPr>
          <w:rFonts w:ascii="Arial" w:hAnsi="Arial"/>
          <w:sz w:val="24"/>
        </w:rPr>
        <w:t xml:space="preserve">, </w:t>
      </w:r>
      <w:r w:rsidR="000B3158" w:rsidRPr="000B3158">
        <w:rPr>
          <w:rFonts w:ascii="Arial" w:hAnsi="Arial"/>
          <w:sz w:val="24"/>
        </w:rPr>
        <w:t>Shawna Denman</w:t>
      </w:r>
      <w:r w:rsidR="000B3158">
        <w:rPr>
          <w:rFonts w:ascii="Arial" w:hAnsi="Arial"/>
          <w:sz w:val="24"/>
        </w:rPr>
        <w:t xml:space="preserve">, </w:t>
      </w:r>
      <w:r w:rsidR="00E665FE">
        <w:rPr>
          <w:rFonts w:ascii="Arial" w:hAnsi="Arial"/>
          <w:sz w:val="24"/>
        </w:rPr>
        <w:t xml:space="preserve">Fiona Brown, </w:t>
      </w:r>
      <w:r w:rsidR="000B3158" w:rsidRPr="000B3158">
        <w:rPr>
          <w:rFonts w:ascii="Arial" w:hAnsi="Arial"/>
          <w:sz w:val="24"/>
        </w:rPr>
        <w:t>Di Bohmer</w:t>
      </w:r>
      <w:bookmarkEnd w:id="0"/>
    </w:p>
    <w:p w14:paraId="7CA3F901" w14:textId="3D48564C" w:rsidR="00F74907" w:rsidRDefault="00F74907" w:rsidP="00F74907">
      <w:pPr>
        <w:rPr>
          <w:rFonts w:ascii="Arial" w:hAnsi="Arial" w:cs="Arial"/>
          <w:sz w:val="24"/>
          <w:szCs w:val="24"/>
        </w:rPr>
      </w:pPr>
    </w:p>
    <w:p w14:paraId="39948C22" w14:textId="76E33B3D" w:rsidR="00F74907" w:rsidRPr="00F74907" w:rsidRDefault="00F74907" w:rsidP="00F74907">
      <w:pPr>
        <w:numPr>
          <w:ilvl w:val="0"/>
          <w:numId w:val="1"/>
        </w:numPr>
        <w:ind w:left="426" w:hanging="426"/>
        <w:rPr>
          <w:rFonts w:ascii="Arial" w:hAnsi="Arial" w:cs="Arial"/>
          <w:b/>
          <w:sz w:val="24"/>
          <w:szCs w:val="24"/>
        </w:rPr>
      </w:pPr>
      <w:r w:rsidRPr="00F74907">
        <w:rPr>
          <w:rFonts w:ascii="Arial" w:hAnsi="Arial" w:cs="Arial"/>
          <w:b/>
          <w:sz w:val="24"/>
          <w:szCs w:val="24"/>
        </w:rPr>
        <w:t>Minutes of the Annual General Meeting 20</w:t>
      </w:r>
      <w:r w:rsidRPr="00DF510A">
        <w:rPr>
          <w:rFonts w:ascii="Arial" w:hAnsi="Arial" w:cs="Arial"/>
          <w:b/>
          <w:sz w:val="24"/>
          <w:szCs w:val="24"/>
        </w:rPr>
        <w:t>21</w:t>
      </w:r>
    </w:p>
    <w:p w14:paraId="34FF8092" w14:textId="77777777" w:rsidR="00F74907" w:rsidRPr="00DF510A" w:rsidRDefault="00F74907" w:rsidP="00DF510A">
      <w:pPr>
        <w:ind w:left="426"/>
        <w:rPr>
          <w:rFonts w:ascii="Arial" w:hAnsi="Arial" w:cs="Arial"/>
          <w:sz w:val="24"/>
          <w:szCs w:val="24"/>
        </w:rPr>
      </w:pPr>
      <w:r w:rsidRPr="00DF510A">
        <w:rPr>
          <w:rFonts w:ascii="Arial" w:hAnsi="Arial" w:cs="Arial"/>
          <w:sz w:val="24"/>
          <w:szCs w:val="24"/>
        </w:rPr>
        <w:t xml:space="preserve">Motion: “That the </w:t>
      </w:r>
      <w:r w:rsidRPr="00DF510A">
        <w:rPr>
          <w:rFonts w:ascii="Arial" w:eastAsia="Calibri" w:hAnsi="Arial" w:cs="Arial"/>
          <w:sz w:val="24"/>
          <w:szCs w:val="24"/>
        </w:rPr>
        <w:t>minutes of the AGM on 5</w:t>
      </w:r>
      <w:r w:rsidRPr="00DF510A">
        <w:rPr>
          <w:rFonts w:ascii="Arial" w:eastAsia="Calibri" w:hAnsi="Arial" w:cs="Arial"/>
          <w:sz w:val="24"/>
          <w:szCs w:val="24"/>
          <w:vertAlign w:val="superscript"/>
        </w:rPr>
        <w:t>th</w:t>
      </w:r>
      <w:r w:rsidRPr="00DF510A">
        <w:rPr>
          <w:rFonts w:ascii="Arial" w:eastAsia="Calibri" w:hAnsi="Arial" w:cs="Arial"/>
          <w:sz w:val="24"/>
          <w:szCs w:val="24"/>
        </w:rPr>
        <w:t xml:space="preserve"> October 2021, be accepted.”</w:t>
      </w:r>
    </w:p>
    <w:p w14:paraId="7EA62194" w14:textId="77777777" w:rsidR="00F74907" w:rsidRPr="00DF510A" w:rsidRDefault="00F74907" w:rsidP="00DF510A">
      <w:pPr>
        <w:ind w:left="426"/>
        <w:rPr>
          <w:rFonts w:ascii="Arial" w:hAnsi="Arial" w:cs="Arial"/>
          <w:sz w:val="24"/>
          <w:szCs w:val="24"/>
        </w:rPr>
      </w:pPr>
    </w:p>
    <w:p w14:paraId="48F43329" w14:textId="51F4B488" w:rsidR="00F74907" w:rsidRPr="00DF510A" w:rsidRDefault="00F74907" w:rsidP="00DF510A">
      <w:pPr>
        <w:ind w:left="426"/>
        <w:rPr>
          <w:rFonts w:ascii="Arial" w:hAnsi="Arial" w:cs="Arial"/>
          <w:sz w:val="24"/>
          <w:szCs w:val="24"/>
        </w:rPr>
      </w:pPr>
      <w:r w:rsidRPr="00DF510A">
        <w:rPr>
          <w:rFonts w:ascii="Arial" w:hAnsi="Arial" w:cs="Arial"/>
          <w:sz w:val="24"/>
          <w:szCs w:val="24"/>
        </w:rPr>
        <w:t xml:space="preserve">Moved: </w:t>
      </w:r>
      <w:r w:rsidR="004233EF">
        <w:rPr>
          <w:rFonts w:ascii="Arial" w:hAnsi="Arial" w:cs="Arial"/>
          <w:sz w:val="24"/>
          <w:szCs w:val="24"/>
        </w:rPr>
        <w:t>Margaret Gordon</w:t>
      </w:r>
    </w:p>
    <w:p w14:paraId="5B5B88BB" w14:textId="066A244E" w:rsidR="00F74907" w:rsidRPr="00DF510A" w:rsidRDefault="00F74907" w:rsidP="00DF510A">
      <w:pPr>
        <w:ind w:left="426"/>
        <w:rPr>
          <w:rFonts w:ascii="Arial" w:hAnsi="Arial" w:cs="Arial"/>
          <w:sz w:val="24"/>
          <w:szCs w:val="24"/>
        </w:rPr>
      </w:pPr>
      <w:r w:rsidRPr="00DF510A">
        <w:rPr>
          <w:rFonts w:ascii="Arial" w:hAnsi="Arial" w:cs="Arial"/>
          <w:sz w:val="24"/>
          <w:szCs w:val="24"/>
        </w:rPr>
        <w:t>Seconded:</w:t>
      </w:r>
      <w:r w:rsidR="004233EF">
        <w:rPr>
          <w:rFonts w:ascii="Arial" w:hAnsi="Arial" w:cs="Arial"/>
          <w:sz w:val="24"/>
          <w:szCs w:val="24"/>
        </w:rPr>
        <w:t xml:space="preserve"> Rianne Wright</w:t>
      </w:r>
    </w:p>
    <w:p w14:paraId="2694D9A7" w14:textId="285DB3EA" w:rsidR="00F74907" w:rsidRPr="00DF510A" w:rsidRDefault="00F74907" w:rsidP="00DF510A">
      <w:pPr>
        <w:ind w:left="426"/>
        <w:rPr>
          <w:rFonts w:ascii="Arial" w:hAnsi="Arial" w:cs="Arial"/>
          <w:sz w:val="24"/>
          <w:szCs w:val="24"/>
        </w:rPr>
      </w:pPr>
      <w:r w:rsidRPr="00DF510A">
        <w:rPr>
          <w:rFonts w:ascii="Arial" w:hAnsi="Arial" w:cs="Arial"/>
          <w:sz w:val="24"/>
          <w:szCs w:val="24"/>
        </w:rPr>
        <w:t>Carried</w:t>
      </w:r>
    </w:p>
    <w:p w14:paraId="59626088" w14:textId="77777777" w:rsidR="00F74907" w:rsidRPr="00DF510A" w:rsidRDefault="00F74907" w:rsidP="00F74907">
      <w:pPr>
        <w:rPr>
          <w:rFonts w:ascii="Arial" w:hAnsi="Arial" w:cs="Arial"/>
          <w:sz w:val="24"/>
          <w:szCs w:val="24"/>
        </w:rPr>
      </w:pPr>
    </w:p>
    <w:p w14:paraId="6DBDA957" w14:textId="2E1E23DD" w:rsidR="00F74907" w:rsidRPr="00F74907" w:rsidRDefault="00F74907" w:rsidP="00DF510A">
      <w:pPr>
        <w:ind w:firstLine="426"/>
        <w:rPr>
          <w:rFonts w:ascii="Arial" w:hAnsi="Arial" w:cs="Arial"/>
          <w:sz w:val="24"/>
          <w:szCs w:val="24"/>
        </w:rPr>
      </w:pPr>
      <w:r w:rsidRPr="00F74907">
        <w:rPr>
          <w:rFonts w:ascii="Arial" w:hAnsi="Arial" w:cs="Arial"/>
          <w:sz w:val="24"/>
          <w:szCs w:val="24"/>
        </w:rPr>
        <w:t>There was no business arising.</w:t>
      </w:r>
    </w:p>
    <w:p w14:paraId="201656C2" w14:textId="77777777" w:rsidR="00F74907" w:rsidRPr="00F74907" w:rsidRDefault="00F74907" w:rsidP="00F74907">
      <w:pPr>
        <w:rPr>
          <w:rFonts w:ascii="Arial" w:hAnsi="Arial" w:cs="Arial"/>
          <w:sz w:val="24"/>
          <w:szCs w:val="24"/>
        </w:rPr>
      </w:pPr>
    </w:p>
    <w:p w14:paraId="140B168A" w14:textId="77777777" w:rsidR="00F74907" w:rsidRPr="00DF510A" w:rsidRDefault="00F74907" w:rsidP="00F74907">
      <w:pPr>
        <w:pStyle w:val="ListParagraph"/>
        <w:numPr>
          <w:ilvl w:val="0"/>
          <w:numId w:val="1"/>
        </w:numPr>
        <w:ind w:left="426" w:hanging="426"/>
        <w:rPr>
          <w:rFonts w:ascii="Arial" w:hAnsi="Arial" w:cs="Arial"/>
          <w:b/>
        </w:rPr>
      </w:pPr>
      <w:r w:rsidRPr="00DF510A">
        <w:rPr>
          <w:rFonts w:ascii="Arial" w:hAnsi="Arial" w:cs="Arial"/>
          <w:b/>
        </w:rPr>
        <w:t>President’s Report</w:t>
      </w:r>
    </w:p>
    <w:p w14:paraId="53809A3B" w14:textId="0D7A588A" w:rsidR="00F3299C" w:rsidRPr="00DF510A" w:rsidRDefault="00F3299C" w:rsidP="00F74907">
      <w:pPr>
        <w:ind w:left="426"/>
        <w:rPr>
          <w:rFonts w:ascii="Arial" w:hAnsi="Arial" w:cs="Arial"/>
          <w:sz w:val="24"/>
          <w:szCs w:val="24"/>
        </w:rPr>
      </w:pPr>
    </w:p>
    <w:p w14:paraId="39F24C73" w14:textId="07A9B21D" w:rsidR="00F74907" w:rsidRPr="00DF510A" w:rsidRDefault="00F74907" w:rsidP="00F74907">
      <w:pPr>
        <w:ind w:left="426"/>
        <w:rPr>
          <w:rFonts w:ascii="Arial" w:hAnsi="Arial" w:cs="Arial"/>
          <w:sz w:val="24"/>
          <w:szCs w:val="24"/>
        </w:rPr>
      </w:pPr>
      <w:r w:rsidRPr="00DF510A">
        <w:rPr>
          <w:rFonts w:ascii="Arial" w:hAnsi="Arial" w:cs="Arial"/>
          <w:sz w:val="24"/>
          <w:szCs w:val="24"/>
        </w:rPr>
        <w:t>Motion: “That the President’s Report be accepted.”</w:t>
      </w:r>
    </w:p>
    <w:p w14:paraId="1F6BA721" w14:textId="39337944" w:rsidR="00F74907" w:rsidRPr="00DF510A" w:rsidRDefault="00F74907" w:rsidP="00F74907">
      <w:pPr>
        <w:ind w:left="426"/>
        <w:rPr>
          <w:rFonts w:ascii="Arial" w:hAnsi="Arial" w:cs="Arial"/>
          <w:sz w:val="24"/>
          <w:szCs w:val="24"/>
        </w:rPr>
      </w:pPr>
      <w:r w:rsidRPr="00DF510A">
        <w:rPr>
          <w:rFonts w:ascii="Arial" w:hAnsi="Arial" w:cs="Arial"/>
          <w:sz w:val="24"/>
          <w:szCs w:val="24"/>
        </w:rPr>
        <w:t xml:space="preserve">Moved: </w:t>
      </w:r>
      <w:r w:rsidR="004233EF">
        <w:rPr>
          <w:rFonts w:ascii="Arial" w:hAnsi="Arial" w:cs="Arial"/>
          <w:sz w:val="24"/>
          <w:szCs w:val="24"/>
        </w:rPr>
        <w:t>Sharyn Jacobs</w:t>
      </w:r>
    </w:p>
    <w:p w14:paraId="303A586A" w14:textId="1CE83B37" w:rsidR="00F74907" w:rsidRPr="00DF510A" w:rsidRDefault="00F74907" w:rsidP="00F74907">
      <w:pPr>
        <w:ind w:left="426"/>
        <w:rPr>
          <w:rFonts w:ascii="Arial" w:hAnsi="Arial" w:cs="Arial"/>
          <w:sz w:val="24"/>
          <w:szCs w:val="24"/>
        </w:rPr>
      </w:pPr>
      <w:r w:rsidRPr="00DF510A">
        <w:rPr>
          <w:rFonts w:ascii="Arial" w:hAnsi="Arial" w:cs="Arial"/>
          <w:sz w:val="24"/>
          <w:szCs w:val="24"/>
        </w:rPr>
        <w:t>Seconded:</w:t>
      </w:r>
      <w:r w:rsidR="004233EF">
        <w:rPr>
          <w:rFonts w:ascii="Arial" w:hAnsi="Arial" w:cs="Arial"/>
          <w:sz w:val="24"/>
          <w:szCs w:val="24"/>
        </w:rPr>
        <w:t xml:space="preserve"> Rianne Wright</w:t>
      </w:r>
    </w:p>
    <w:p w14:paraId="15894760" w14:textId="77777777" w:rsidR="00F74907" w:rsidRPr="00DF510A" w:rsidRDefault="00F74907" w:rsidP="00F74907">
      <w:pPr>
        <w:ind w:left="426"/>
        <w:rPr>
          <w:rFonts w:ascii="Arial" w:hAnsi="Arial" w:cs="Arial"/>
          <w:sz w:val="24"/>
          <w:szCs w:val="24"/>
        </w:rPr>
      </w:pPr>
      <w:r w:rsidRPr="00DF510A">
        <w:rPr>
          <w:rFonts w:ascii="Arial" w:hAnsi="Arial" w:cs="Arial"/>
          <w:sz w:val="24"/>
          <w:szCs w:val="24"/>
        </w:rPr>
        <w:t>Carried</w:t>
      </w:r>
    </w:p>
    <w:p w14:paraId="090FE1C7" w14:textId="4155441E" w:rsidR="00F74907" w:rsidRPr="00DF510A" w:rsidRDefault="00F74907" w:rsidP="00F74907">
      <w:pPr>
        <w:rPr>
          <w:rFonts w:ascii="Arial" w:hAnsi="Arial" w:cs="Arial"/>
          <w:b/>
          <w:bCs/>
          <w:sz w:val="24"/>
          <w:szCs w:val="24"/>
        </w:rPr>
      </w:pPr>
    </w:p>
    <w:p w14:paraId="2A3F515A" w14:textId="77777777" w:rsidR="00F74907" w:rsidRPr="00F74907" w:rsidRDefault="00F74907" w:rsidP="00F74907">
      <w:pPr>
        <w:numPr>
          <w:ilvl w:val="0"/>
          <w:numId w:val="1"/>
        </w:numPr>
        <w:ind w:left="426" w:hanging="426"/>
        <w:rPr>
          <w:rFonts w:ascii="Arial" w:hAnsi="Arial" w:cs="Arial"/>
          <w:b/>
          <w:sz w:val="24"/>
          <w:szCs w:val="24"/>
        </w:rPr>
      </w:pPr>
      <w:r w:rsidRPr="00F74907">
        <w:rPr>
          <w:rFonts w:ascii="Arial" w:hAnsi="Arial" w:cs="Arial"/>
          <w:b/>
          <w:sz w:val="24"/>
          <w:szCs w:val="24"/>
        </w:rPr>
        <w:t>Treasurer’s &amp; Auditor’s Reports</w:t>
      </w:r>
    </w:p>
    <w:p w14:paraId="354238B8" w14:textId="3C26440C" w:rsidR="00F74907" w:rsidRPr="00DF510A" w:rsidRDefault="00F74907" w:rsidP="00F74907">
      <w:pPr>
        <w:ind w:firstLine="426"/>
        <w:rPr>
          <w:rFonts w:ascii="Arial" w:hAnsi="Arial" w:cs="Arial"/>
          <w:sz w:val="24"/>
          <w:szCs w:val="24"/>
        </w:rPr>
      </w:pPr>
      <w:r w:rsidRPr="00F74907">
        <w:rPr>
          <w:rFonts w:ascii="Arial" w:hAnsi="Arial" w:cs="Arial"/>
          <w:sz w:val="24"/>
          <w:szCs w:val="24"/>
        </w:rPr>
        <w:t xml:space="preserve">The Treasurer’s and Auditor’s reports were </w:t>
      </w:r>
      <w:r w:rsidR="00F3299C" w:rsidRPr="00DF510A">
        <w:rPr>
          <w:rFonts w:ascii="Arial" w:hAnsi="Arial" w:cs="Arial"/>
          <w:sz w:val="24"/>
          <w:szCs w:val="24"/>
        </w:rPr>
        <w:t>presented</w:t>
      </w:r>
      <w:r w:rsidRPr="00F74907">
        <w:rPr>
          <w:rFonts w:ascii="Arial" w:hAnsi="Arial" w:cs="Arial"/>
          <w:sz w:val="24"/>
          <w:szCs w:val="24"/>
        </w:rPr>
        <w:t xml:space="preserve">. </w:t>
      </w:r>
    </w:p>
    <w:p w14:paraId="5BF24F40" w14:textId="77777777" w:rsidR="00F3299C" w:rsidRPr="00DF510A" w:rsidRDefault="00F3299C" w:rsidP="00F74907">
      <w:pPr>
        <w:rPr>
          <w:rFonts w:ascii="Arial" w:hAnsi="Arial" w:cs="Arial"/>
          <w:sz w:val="24"/>
          <w:szCs w:val="24"/>
        </w:rPr>
      </w:pPr>
    </w:p>
    <w:p w14:paraId="0F1BC5ED" w14:textId="16DB60AE" w:rsidR="00F74907" w:rsidRPr="00DF510A" w:rsidRDefault="00F74907" w:rsidP="00F74907">
      <w:pPr>
        <w:ind w:left="426"/>
        <w:rPr>
          <w:rFonts w:ascii="Arial" w:hAnsi="Arial" w:cs="Arial"/>
          <w:sz w:val="24"/>
          <w:szCs w:val="24"/>
        </w:rPr>
      </w:pPr>
      <w:r w:rsidRPr="00DF510A">
        <w:rPr>
          <w:rFonts w:ascii="Arial" w:hAnsi="Arial" w:cs="Arial"/>
          <w:sz w:val="24"/>
          <w:szCs w:val="24"/>
        </w:rPr>
        <w:t>Motion: “That the Treasurer’s and Auditor’s reports be accepted.”</w:t>
      </w:r>
    </w:p>
    <w:p w14:paraId="3784DD8E" w14:textId="4074EFCC" w:rsidR="00F74907" w:rsidRPr="00DF510A" w:rsidRDefault="00F74907" w:rsidP="00F74907">
      <w:pPr>
        <w:ind w:left="426"/>
        <w:rPr>
          <w:rFonts w:ascii="Arial" w:hAnsi="Arial" w:cs="Arial"/>
          <w:sz w:val="24"/>
          <w:szCs w:val="24"/>
        </w:rPr>
      </w:pPr>
      <w:r w:rsidRPr="00DF510A">
        <w:rPr>
          <w:rFonts w:ascii="Arial" w:hAnsi="Arial" w:cs="Arial"/>
          <w:sz w:val="24"/>
          <w:szCs w:val="24"/>
        </w:rPr>
        <w:t>Moved:</w:t>
      </w:r>
      <w:r w:rsidR="004233EF">
        <w:rPr>
          <w:rFonts w:ascii="Arial" w:hAnsi="Arial" w:cs="Arial"/>
          <w:sz w:val="24"/>
          <w:szCs w:val="24"/>
        </w:rPr>
        <w:t xml:space="preserve"> Kerry Higgins</w:t>
      </w:r>
    </w:p>
    <w:p w14:paraId="078C747C" w14:textId="5104ECF4" w:rsidR="00F74907" w:rsidRPr="00DF510A" w:rsidRDefault="00F74907" w:rsidP="00F74907">
      <w:pPr>
        <w:ind w:left="426"/>
        <w:rPr>
          <w:rFonts w:ascii="Arial" w:hAnsi="Arial" w:cs="Arial"/>
          <w:sz w:val="24"/>
          <w:szCs w:val="24"/>
        </w:rPr>
      </w:pPr>
      <w:r w:rsidRPr="00DF510A">
        <w:rPr>
          <w:rFonts w:ascii="Arial" w:hAnsi="Arial" w:cs="Arial"/>
          <w:sz w:val="24"/>
          <w:szCs w:val="24"/>
        </w:rPr>
        <w:lastRenderedPageBreak/>
        <w:t>Seconded:</w:t>
      </w:r>
      <w:r w:rsidR="004233EF">
        <w:rPr>
          <w:rFonts w:ascii="Arial" w:hAnsi="Arial" w:cs="Arial"/>
          <w:sz w:val="24"/>
          <w:szCs w:val="24"/>
        </w:rPr>
        <w:t xml:space="preserve"> Krishna Panchal</w:t>
      </w:r>
    </w:p>
    <w:p w14:paraId="0B9F30CB" w14:textId="430E6380" w:rsidR="00F74907" w:rsidRDefault="00F74907" w:rsidP="00F74907">
      <w:pPr>
        <w:tabs>
          <w:tab w:val="left" w:pos="426"/>
        </w:tabs>
        <w:rPr>
          <w:rFonts w:ascii="Arial" w:hAnsi="Arial" w:cs="Arial"/>
          <w:sz w:val="24"/>
          <w:szCs w:val="24"/>
        </w:rPr>
      </w:pPr>
      <w:r w:rsidRPr="00DF510A">
        <w:rPr>
          <w:rFonts w:ascii="Arial" w:hAnsi="Arial" w:cs="Arial"/>
          <w:sz w:val="24"/>
          <w:szCs w:val="24"/>
        </w:rPr>
        <w:tab/>
        <w:t>Carried</w:t>
      </w:r>
    </w:p>
    <w:p w14:paraId="1A0BEF28" w14:textId="77777777" w:rsidR="00DF510A" w:rsidRPr="00DF510A" w:rsidRDefault="00DF510A" w:rsidP="00F74907">
      <w:pPr>
        <w:tabs>
          <w:tab w:val="left" w:pos="426"/>
        </w:tabs>
        <w:rPr>
          <w:rFonts w:ascii="Arial" w:hAnsi="Arial" w:cs="Arial"/>
          <w:sz w:val="24"/>
          <w:szCs w:val="24"/>
        </w:rPr>
      </w:pPr>
    </w:p>
    <w:p w14:paraId="6EEE1148" w14:textId="35F5D709" w:rsidR="00F74907" w:rsidRPr="004778AD" w:rsidRDefault="00F74907" w:rsidP="004778AD">
      <w:pPr>
        <w:pStyle w:val="ListParagraph"/>
        <w:numPr>
          <w:ilvl w:val="0"/>
          <w:numId w:val="1"/>
        </w:numPr>
        <w:tabs>
          <w:tab w:val="left" w:pos="426"/>
        </w:tabs>
        <w:ind w:hanging="720"/>
        <w:rPr>
          <w:rFonts w:ascii="Arial" w:hAnsi="Arial" w:cs="Arial"/>
          <w:b/>
          <w:bCs/>
        </w:rPr>
      </w:pPr>
      <w:r w:rsidRPr="004778AD">
        <w:rPr>
          <w:rFonts w:ascii="Arial" w:hAnsi="Arial" w:cs="Arial"/>
          <w:b/>
          <w:bCs/>
        </w:rPr>
        <w:t>Appointment of Auditor for next financial year</w:t>
      </w:r>
    </w:p>
    <w:p w14:paraId="3E19F02A" w14:textId="77777777" w:rsidR="00F74907" w:rsidRPr="00DF510A" w:rsidRDefault="00F74907" w:rsidP="00DF510A">
      <w:pPr>
        <w:tabs>
          <w:tab w:val="left" w:pos="426"/>
        </w:tabs>
        <w:ind w:firstLine="426"/>
        <w:rPr>
          <w:rFonts w:ascii="Arial" w:hAnsi="Arial" w:cs="Arial"/>
          <w:sz w:val="24"/>
          <w:szCs w:val="24"/>
        </w:rPr>
      </w:pPr>
      <w:r w:rsidRPr="00DF510A">
        <w:rPr>
          <w:rFonts w:ascii="Arial" w:hAnsi="Arial" w:cs="Arial"/>
          <w:sz w:val="24"/>
          <w:szCs w:val="24"/>
        </w:rPr>
        <w:t>Motion: “That Haydon Edwards continue as external auditor.”</w:t>
      </w:r>
    </w:p>
    <w:p w14:paraId="041F6297" w14:textId="49E3BCF6" w:rsidR="00F74907" w:rsidRPr="00DF510A" w:rsidRDefault="00F74907" w:rsidP="00DF510A">
      <w:pPr>
        <w:tabs>
          <w:tab w:val="left" w:pos="426"/>
        </w:tabs>
        <w:ind w:firstLine="426"/>
        <w:rPr>
          <w:rFonts w:ascii="Arial" w:hAnsi="Arial" w:cs="Arial"/>
          <w:sz w:val="24"/>
          <w:szCs w:val="24"/>
        </w:rPr>
      </w:pPr>
      <w:r w:rsidRPr="00DF510A">
        <w:rPr>
          <w:rFonts w:ascii="Arial" w:hAnsi="Arial" w:cs="Arial"/>
          <w:sz w:val="24"/>
          <w:szCs w:val="24"/>
        </w:rPr>
        <w:t>Moved:</w:t>
      </w:r>
      <w:r w:rsidR="004233EF">
        <w:rPr>
          <w:rFonts w:ascii="Arial" w:hAnsi="Arial" w:cs="Arial"/>
          <w:sz w:val="24"/>
          <w:szCs w:val="24"/>
        </w:rPr>
        <w:t xml:space="preserve"> Kerry Higgins</w:t>
      </w:r>
    </w:p>
    <w:p w14:paraId="1C1BD199" w14:textId="6B00E215" w:rsidR="00F74907" w:rsidRPr="00DF510A" w:rsidRDefault="00F74907" w:rsidP="00DF510A">
      <w:pPr>
        <w:tabs>
          <w:tab w:val="left" w:pos="426"/>
        </w:tabs>
        <w:ind w:firstLine="426"/>
        <w:rPr>
          <w:rFonts w:ascii="Arial" w:hAnsi="Arial" w:cs="Arial"/>
          <w:sz w:val="24"/>
          <w:szCs w:val="24"/>
        </w:rPr>
      </w:pPr>
      <w:r w:rsidRPr="00DF510A">
        <w:rPr>
          <w:rFonts w:ascii="Arial" w:hAnsi="Arial" w:cs="Arial"/>
          <w:sz w:val="24"/>
          <w:szCs w:val="24"/>
        </w:rPr>
        <w:t>Seconded:</w:t>
      </w:r>
      <w:r w:rsidR="004233EF">
        <w:rPr>
          <w:rFonts w:ascii="Arial" w:hAnsi="Arial" w:cs="Arial"/>
          <w:sz w:val="24"/>
          <w:szCs w:val="24"/>
        </w:rPr>
        <w:t xml:space="preserve"> Rianne Wright</w:t>
      </w:r>
    </w:p>
    <w:p w14:paraId="1F14B34C" w14:textId="70A9C419" w:rsidR="00F74907" w:rsidRPr="00F74907" w:rsidRDefault="00F74907" w:rsidP="00DF510A">
      <w:pPr>
        <w:tabs>
          <w:tab w:val="left" w:pos="426"/>
        </w:tabs>
        <w:ind w:firstLine="426"/>
        <w:rPr>
          <w:rFonts w:ascii="Arial" w:hAnsi="Arial" w:cs="Arial"/>
          <w:sz w:val="24"/>
          <w:szCs w:val="24"/>
        </w:rPr>
      </w:pPr>
      <w:r w:rsidRPr="00DF510A">
        <w:rPr>
          <w:rFonts w:ascii="Arial" w:hAnsi="Arial" w:cs="Arial"/>
          <w:sz w:val="24"/>
          <w:szCs w:val="24"/>
        </w:rPr>
        <w:t>Carried</w:t>
      </w:r>
    </w:p>
    <w:p w14:paraId="782F2BF2" w14:textId="4D0D1B54" w:rsidR="00F74907" w:rsidRDefault="00F74907" w:rsidP="00F74907">
      <w:pPr>
        <w:rPr>
          <w:rFonts w:ascii="Arial" w:hAnsi="Arial" w:cs="Arial"/>
          <w:sz w:val="24"/>
          <w:szCs w:val="24"/>
        </w:rPr>
      </w:pPr>
    </w:p>
    <w:p w14:paraId="0ADE34F1" w14:textId="0B698797" w:rsidR="004778AD" w:rsidRPr="004778AD" w:rsidRDefault="004778AD" w:rsidP="004778AD">
      <w:pPr>
        <w:pStyle w:val="ListParagraph"/>
        <w:numPr>
          <w:ilvl w:val="0"/>
          <w:numId w:val="1"/>
        </w:numPr>
        <w:ind w:left="426" w:hanging="426"/>
        <w:rPr>
          <w:rFonts w:ascii="Arial" w:hAnsi="Arial" w:cs="Arial"/>
          <w:b/>
          <w:bCs/>
        </w:rPr>
      </w:pPr>
      <w:r w:rsidRPr="004778AD">
        <w:rPr>
          <w:rFonts w:ascii="Arial" w:hAnsi="Arial" w:cs="Arial"/>
          <w:b/>
          <w:bCs/>
        </w:rPr>
        <w:t>Award Presentations</w:t>
      </w:r>
    </w:p>
    <w:p w14:paraId="1EC3FB86" w14:textId="52E93B09" w:rsidR="004778AD" w:rsidRPr="004778AD" w:rsidRDefault="004778AD" w:rsidP="004778AD">
      <w:pPr>
        <w:ind w:left="426"/>
        <w:rPr>
          <w:rFonts w:ascii="Arial" w:hAnsi="Arial" w:cs="Arial"/>
          <w:b/>
          <w:bCs/>
          <w:sz w:val="24"/>
          <w:szCs w:val="24"/>
        </w:rPr>
      </w:pPr>
      <w:r w:rsidRPr="004778AD">
        <w:rPr>
          <w:rFonts w:ascii="Arial" w:hAnsi="Arial" w:cs="Arial"/>
          <w:b/>
          <w:bCs/>
          <w:sz w:val="24"/>
          <w:szCs w:val="24"/>
        </w:rPr>
        <w:t>LIFE MEMBERSHIP TO MARGARET BOYLE</w:t>
      </w:r>
    </w:p>
    <w:p w14:paraId="6E39156E" w14:textId="77777777" w:rsidR="004778AD" w:rsidRPr="004778AD" w:rsidRDefault="004778AD" w:rsidP="004778AD">
      <w:pPr>
        <w:ind w:left="426"/>
        <w:rPr>
          <w:rFonts w:ascii="Arial" w:hAnsi="Arial" w:cs="Arial"/>
          <w:sz w:val="24"/>
          <w:szCs w:val="24"/>
        </w:rPr>
      </w:pPr>
      <w:r w:rsidRPr="004778AD">
        <w:rPr>
          <w:rFonts w:ascii="Arial" w:hAnsi="Arial" w:cs="Arial"/>
          <w:b/>
          <w:bCs/>
          <w:sz w:val="24"/>
          <w:szCs w:val="24"/>
        </w:rPr>
        <w:t>Citation:</w:t>
      </w:r>
      <w:r>
        <w:rPr>
          <w:rFonts w:ascii="Arial" w:hAnsi="Arial" w:cs="Arial"/>
          <w:sz w:val="24"/>
          <w:szCs w:val="24"/>
        </w:rPr>
        <w:t xml:space="preserve"> </w:t>
      </w:r>
      <w:r w:rsidRPr="004778AD">
        <w:rPr>
          <w:rFonts w:ascii="Arial" w:hAnsi="Arial" w:cs="Arial"/>
          <w:sz w:val="24"/>
          <w:szCs w:val="24"/>
        </w:rPr>
        <w:t>We recognise Margaret Boyle this year for her commitment to the Laboratory Managers Association of SA, as both a long-standing member of the committee, and Secretary, as well as for her role as hub group leader for the Eastern/Hills hub group. Margaret’s school role as Laboratory Manager at Eynesbury College, working in its unique school environment, gave her skills which she used in her role on the committee as Secretary. She was also one of our SETA representatives and maintained the Relief list. Margaret hosted not only hub group meetings, but also our annual conference and was always organised and efficient in her calm and methodical ways. Even since her retirement Margaret has continued to work with the committee on the latest edition of the laboratory manual, using her skills in editing and proofreading. We believe that Margaret is an extremely worthy recipient of Life Membership to the Laboratory Managers Association of SA.</w:t>
      </w:r>
    </w:p>
    <w:p w14:paraId="2C62B236" w14:textId="610AC171" w:rsidR="004778AD" w:rsidRPr="004778AD" w:rsidRDefault="004778AD" w:rsidP="004778AD">
      <w:pPr>
        <w:ind w:left="426"/>
        <w:rPr>
          <w:rFonts w:ascii="Arial" w:hAnsi="Arial" w:cs="Arial"/>
          <w:sz w:val="24"/>
          <w:szCs w:val="24"/>
        </w:rPr>
      </w:pPr>
    </w:p>
    <w:p w14:paraId="3F40186D" w14:textId="1C9E0596" w:rsidR="004778AD" w:rsidRDefault="004778AD" w:rsidP="004778AD">
      <w:pPr>
        <w:ind w:left="426"/>
        <w:rPr>
          <w:rFonts w:ascii="Arial" w:hAnsi="Arial"/>
          <w:b/>
          <w:bCs/>
          <w:sz w:val="24"/>
        </w:rPr>
      </w:pPr>
      <w:r w:rsidRPr="004778AD">
        <w:rPr>
          <w:rFonts w:ascii="Arial" w:hAnsi="Arial"/>
          <w:b/>
          <w:bCs/>
          <w:sz w:val="24"/>
        </w:rPr>
        <w:t xml:space="preserve">INDUSTRIOUS ASSOCIATION SERVICE AWARD </w:t>
      </w:r>
      <w:r>
        <w:rPr>
          <w:rFonts w:ascii="Arial" w:hAnsi="Arial"/>
          <w:b/>
          <w:bCs/>
          <w:sz w:val="24"/>
        </w:rPr>
        <w:t xml:space="preserve">TO </w:t>
      </w:r>
      <w:r w:rsidRPr="004778AD">
        <w:rPr>
          <w:rFonts w:ascii="Arial" w:hAnsi="Arial"/>
          <w:b/>
          <w:bCs/>
          <w:sz w:val="24"/>
        </w:rPr>
        <w:t>CAROLYN WOODS</w:t>
      </w:r>
    </w:p>
    <w:p w14:paraId="53F85138" w14:textId="36427467" w:rsidR="004778AD" w:rsidRPr="004778AD" w:rsidRDefault="004778AD" w:rsidP="004778AD">
      <w:pPr>
        <w:ind w:left="426"/>
        <w:rPr>
          <w:rFonts w:ascii="Arial" w:hAnsi="Arial"/>
          <w:sz w:val="24"/>
        </w:rPr>
      </w:pPr>
      <w:r>
        <w:rPr>
          <w:rFonts w:ascii="Arial" w:hAnsi="Arial"/>
          <w:b/>
          <w:bCs/>
          <w:sz w:val="24"/>
        </w:rPr>
        <w:t xml:space="preserve">Citation: </w:t>
      </w:r>
      <w:r w:rsidRPr="004778AD">
        <w:rPr>
          <w:rFonts w:ascii="Arial" w:hAnsi="Arial"/>
          <w:sz w:val="24"/>
        </w:rPr>
        <w:t>Carolyn Woods has provided an invaluable service to the Association during her 19 years at the University Senior College and thoroughly deserves this Industrious Association Service Award.</w:t>
      </w:r>
    </w:p>
    <w:p w14:paraId="7850B705" w14:textId="77777777" w:rsidR="004778AD" w:rsidRPr="004778AD" w:rsidRDefault="004778AD" w:rsidP="004778AD">
      <w:pPr>
        <w:ind w:left="426"/>
        <w:rPr>
          <w:rFonts w:ascii="Arial" w:hAnsi="Arial"/>
          <w:sz w:val="24"/>
        </w:rPr>
      </w:pPr>
    </w:p>
    <w:p w14:paraId="4B8A2750" w14:textId="77777777" w:rsidR="004778AD" w:rsidRPr="004778AD" w:rsidRDefault="004778AD" w:rsidP="004778AD">
      <w:pPr>
        <w:ind w:left="426"/>
        <w:rPr>
          <w:rFonts w:ascii="Arial" w:hAnsi="Arial" w:cs="Arial"/>
          <w:sz w:val="24"/>
          <w:szCs w:val="24"/>
        </w:rPr>
      </w:pPr>
      <w:r w:rsidRPr="004778AD">
        <w:rPr>
          <w:rFonts w:ascii="Arial" w:hAnsi="Arial"/>
          <w:sz w:val="24"/>
        </w:rPr>
        <w:t>Carolyn</w:t>
      </w:r>
      <w:r w:rsidRPr="004778AD">
        <w:rPr>
          <w:rFonts w:ascii="Arial" w:hAnsi="Arial" w:cs="Arial"/>
          <w:sz w:val="24"/>
          <w:szCs w:val="24"/>
        </w:rPr>
        <w:t xml:space="preserve"> was a member of the LMASA Committee for several years and was an active participant in Hub Group activities and always willing to assist others.</w:t>
      </w:r>
    </w:p>
    <w:p w14:paraId="0E130281" w14:textId="77777777" w:rsidR="004778AD" w:rsidRPr="004778AD" w:rsidRDefault="004778AD" w:rsidP="004778AD">
      <w:pPr>
        <w:ind w:left="426"/>
        <w:rPr>
          <w:rFonts w:ascii="Arial" w:hAnsi="Arial" w:cs="Arial"/>
          <w:sz w:val="24"/>
          <w:szCs w:val="24"/>
        </w:rPr>
      </w:pPr>
    </w:p>
    <w:p w14:paraId="0A53CB8F" w14:textId="1D3C09C1" w:rsidR="004778AD" w:rsidRPr="004778AD" w:rsidRDefault="004778AD" w:rsidP="004778AD">
      <w:pPr>
        <w:ind w:left="426"/>
        <w:rPr>
          <w:rFonts w:ascii="Arial" w:hAnsi="Arial" w:cs="Arial"/>
          <w:sz w:val="24"/>
          <w:szCs w:val="24"/>
        </w:rPr>
      </w:pPr>
      <w:r w:rsidRPr="004778AD">
        <w:rPr>
          <w:rFonts w:ascii="Arial" w:hAnsi="Arial" w:cs="Arial"/>
          <w:sz w:val="24"/>
          <w:szCs w:val="24"/>
        </w:rPr>
        <w:t xml:space="preserve">In 2006, Carolyn was instrumental in the changeover from </w:t>
      </w:r>
      <w:proofErr w:type="spellStart"/>
      <w:r w:rsidRPr="004778AD">
        <w:rPr>
          <w:rFonts w:ascii="Arial" w:hAnsi="Arial" w:cs="Arial"/>
          <w:sz w:val="24"/>
          <w:szCs w:val="24"/>
        </w:rPr>
        <w:t>EdNA</w:t>
      </w:r>
      <w:proofErr w:type="spellEnd"/>
      <w:r w:rsidRPr="004778AD">
        <w:rPr>
          <w:rFonts w:ascii="Arial" w:hAnsi="Arial" w:cs="Arial"/>
          <w:sz w:val="24"/>
          <w:szCs w:val="24"/>
        </w:rPr>
        <w:t xml:space="preserve"> Communities to </w:t>
      </w:r>
      <w:proofErr w:type="spellStart"/>
      <w:r w:rsidRPr="004778AD">
        <w:rPr>
          <w:rFonts w:ascii="Arial" w:hAnsi="Arial" w:cs="Arial"/>
          <w:sz w:val="24"/>
          <w:szCs w:val="24"/>
        </w:rPr>
        <w:t>EdNA</w:t>
      </w:r>
      <w:proofErr w:type="spellEnd"/>
      <w:r w:rsidRPr="004778AD">
        <w:rPr>
          <w:rFonts w:ascii="Arial" w:hAnsi="Arial" w:cs="Arial"/>
          <w:sz w:val="24"/>
          <w:szCs w:val="24"/>
        </w:rPr>
        <w:t xml:space="preserve"> Groups. The initial administrator for </w:t>
      </w:r>
      <w:proofErr w:type="spellStart"/>
      <w:r w:rsidRPr="004778AD">
        <w:rPr>
          <w:rFonts w:ascii="Arial" w:hAnsi="Arial" w:cs="Arial"/>
          <w:sz w:val="24"/>
          <w:szCs w:val="24"/>
        </w:rPr>
        <w:t>EdNA</w:t>
      </w:r>
      <w:proofErr w:type="spellEnd"/>
      <w:r w:rsidRPr="004778AD">
        <w:rPr>
          <w:rFonts w:ascii="Arial" w:hAnsi="Arial" w:cs="Arial"/>
          <w:sz w:val="24"/>
          <w:szCs w:val="24"/>
        </w:rPr>
        <w:t xml:space="preserve"> Communities, was on Long Service Leave when this major change occurred. Carolyn offered to manage the changeover and liaised with the </w:t>
      </w:r>
      <w:proofErr w:type="spellStart"/>
      <w:r w:rsidRPr="004778AD">
        <w:rPr>
          <w:rFonts w:ascii="Arial" w:hAnsi="Arial" w:cs="Arial"/>
          <w:sz w:val="24"/>
          <w:szCs w:val="24"/>
        </w:rPr>
        <w:t>EdNA</w:t>
      </w:r>
      <w:proofErr w:type="spellEnd"/>
      <w:r w:rsidRPr="004778AD">
        <w:rPr>
          <w:rFonts w:ascii="Arial" w:hAnsi="Arial" w:cs="Arial"/>
          <w:sz w:val="24"/>
          <w:szCs w:val="24"/>
        </w:rPr>
        <w:t xml:space="preserve"> staff here in Adelaide, to get the new system up and running for members. (</w:t>
      </w:r>
      <w:proofErr w:type="spellStart"/>
      <w:r w:rsidRPr="004778AD">
        <w:rPr>
          <w:rFonts w:ascii="Arial" w:hAnsi="Arial" w:cs="Arial"/>
          <w:sz w:val="24"/>
          <w:szCs w:val="24"/>
        </w:rPr>
        <w:t>Ed</w:t>
      </w:r>
      <w:r w:rsidR="004233EF">
        <w:rPr>
          <w:rFonts w:ascii="Arial" w:hAnsi="Arial" w:cs="Arial"/>
          <w:sz w:val="24"/>
          <w:szCs w:val="24"/>
        </w:rPr>
        <w:t>N</w:t>
      </w:r>
      <w:r w:rsidRPr="004778AD">
        <w:rPr>
          <w:rFonts w:ascii="Arial" w:hAnsi="Arial" w:cs="Arial"/>
          <w:sz w:val="24"/>
          <w:szCs w:val="24"/>
        </w:rPr>
        <w:t>A</w:t>
      </w:r>
      <w:proofErr w:type="spellEnd"/>
      <w:r w:rsidRPr="004778AD">
        <w:rPr>
          <w:rFonts w:ascii="Arial" w:hAnsi="Arial" w:cs="Arial"/>
          <w:sz w:val="24"/>
          <w:szCs w:val="24"/>
        </w:rPr>
        <w:t xml:space="preserve"> was a predecessor to our Google Groups email list.)</w:t>
      </w:r>
    </w:p>
    <w:p w14:paraId="4BB4E55F" w14:textId="77777777" w:rsidR="004778AD" w:rsidRPr="004778AD" w:rsidRDefault="004778AD" w:rsidP="004778AD">
      <w:pPr>
        <w:ind w:left="426"/>
        <w:rPr>
          <w:rFonts w:ascii="Arial" w:hAnsi="Arial" w:cs="Arial"/>
          <w:sz w:val="24"/>
          <w:szCs w:val="24"/>
        </w:rPr>
      </w:pPr>
    </w:p>
    <w:p w14:paraId="75D03EBB" w14:textId="77777777" w:rsidR="004778AD" w:rsidRPr="004778AD" w:rsidRDefault="004778AD" w:rsidP="004778AD">
      <w:pPr>
        <w:ind w:left="426"/>
        <w:rPr>
          <w:rFonts w:ascii="Arial" w:hAnsi="Arial" w:cs="Arial"/>
          <w:sz w:val="24"/>
          <w:szCs w:val="24"/>
        </w:rPr>
      </w:pPr>
      <w:r w:rsidRPr="004778AD">
        <w:rPr>
          <w:rFonts w:ascii="Arial" w:hAnsi="Arial" w:cs="Arial"/>
          <w:sz w:val="24"/>
          <w:szCs w:val="24"/>
        </w:rPr>
        <w:t>Carolyn also contributed to the 3</w:t>
      </w:r>
      <w:r w:rsidRPr="004778AD">
        <w:rPr>
          <w:rFonts w:ascii="Arial" w:hAnsi="Arial" w:cs="Arial"/>
          <w:sz w:val="24"/>
          <w:szCs w:val="24"/>
          <w:vertAlign w:val="superscript"/>
        </w:rPr>
        <w:t>rd</w:t>
      </w:r>
      <w:r w:rsidRPr="004778AD">
        <w:rPr>
          <w:rFonts w:ascii="Arial" w:hAnsi="Arial" w:cs="Arial"/>
          <w:sz w:val="24"/>
          <w:szCs w:val="24"/>
        </w:rPr>
        <w:t xml:space="preserve"> edition of LMASA, A Comprehensive Guide to Laboratory Practice in Schools for Laboratory Technician, 2007. </w:t>
      </w:r>
    </w:p>
    <w:p w14:paraId="74ABF6D2" w14:textId="2E78688A" w:rsidR="004778AD" w:rsidRDefault="004778AD" w:rsidP="004778AD">
      <w:pPr>
        <w:ind w:left="426"/>
        <w:rPr>
          <w:rFonts w:ascii="Arial" w:hAnsi="Arial" w:cs="Arial"/>
          <w:sz w:val="24"/>
          <w:szCs w:val="24"/>
        </w:rPr>
      </w:pPr>
    </w:p>
    <w:p w14:paraId="5C4F36CB" w14:textId="111BB3F4" w:rsidR="004778AD" w:rsidRDefault="004778AD" w:rsidP="004778AD">
      <w:pPr>
        <w:ind w:left="426"/>
        <w:rPr>
          <w:rFonts w:ascii="Arial" w:hAnsi="Arial" w:cs="Arial"/>
          <w:sz w:val="24"/>
          <w:szCs w:val="24"/>
        </w:rPr>
      </w:pPr>
      <w:r w:rsidRPr="004778AD">
        <w:rPr>
          <w:rFonts w:ascii="Arial" w:hAnsi="Arial" w:cs="Arial"/>
          <w:b/>
          <w:bCs/>
          <w:sz w:val="24"/>
          <w:szCs w:val="24"/>
        </w:rPr>
        <w:t>EXCEPTIONAL SCIENCE SERVICE AWARD TO SHERYL HOFFMANN</w:t>
      </w:r>
    </w:p>
    <w:p w14:paraId="2C1FF2D3" w14:textId="00C03CB6" w:rsidR="004778AD" w:rsidRPr="004778AD" w:rsidRDefault="004778AD" w:rsidP="004778AD">
      <w:pPr>
        <w:ind w:left="426"/>
        <w:rPr>
          <w:rFonts w:ascii="Arial" w:hAnsi="Arial"/>
          <w:sz w:val="24"/>
        </w:rPr>
      </w:pPr>
      <w:bookmarkStart w:id="1" w:name="_Hlk115098413"/>
      <w:r>
        <w:rPr>
          <w:rFonts w:ascii="Arial" w:hAnsi="Arial"/>
          <w:b/>
          <w:bCs/>
          <w:sz w:val="24"/>
        </w:rPr>
        <w:t xml:space="preserve">Citation: </w:t>
      </w:r>
      <w:r w:rsidRPr="004778AD">
        <w:rPr>
          <w:rFonts w:ascii="Arial" w:hAnsi="Arial"/>
          <w:sz w:val="24"/>
        </w:rPr>
        <w:t xml:space="preserve">Sheryl Hoffmann </w:t>
      </w:r>
      <w:bookmarkStart w:id="2" w:name="_Hlk115002730"/>
      <w:r w:rsidRPr="004778AD">
        <w:rPr>
          <w:rFonts w:ascii="Arial" w:hAnsi="Arial"/>
          <w:sz w:val="24"/>
        </w:rPr>
        <w:t xml:space="preserve">receives an Exceptional Science Service Award for </w:t>
      </w:r>
      <w:bookmarkEnd w:id="1"/>
      <w:r w:rsidRPr="004778AD">
        <w:rPr>
          <w:rFonts w:ascii="Arial" w:hAnsi="Arial"/>
          <w:sz w:val="24"/>
        </w:rPr>
        <w:t>efficiently running the laboratories at Concordia College for 29 years and going above and beyond to assist and support the Science Faculty by:</w:t>
      </w:r>
    </w:p>
    <w:p w14:paraId="60B348F0" w14:textId="77777777" w:rsidR="004778AD" w:rsidRPr="004778AD" w:rsidRDefault="004778AD" w:rsidP="004778AD">
      <w:pPr>
        <w:numPr>
          <w:ilvl w:val="0"/>
          <w:numId w:val="2"/>
        </w:numPr>
        <w:ind w:left="851" w:hanging="425"/>
        <w:contextualSpacing/>
        <w:rPr>
          <w:rFonts w:ascii="Arial" w:hAnsi="Arial"/>
          <w:sz w:val="24"/>
        </w:rPr>
      </w:pPr>
      <w:r w:rsidRPr="004778AD">
        <w:rPr>
          <w:rFonts w:ascii="Arial" w:hAnsi="Arial"/>
          <w:sz w:val="24"/>
        </w:rPr>
        <w:t>Willingly sharing her wealth of knowledge with others</w:t>
      </w:r>
    </w:p>
    <w:p w14:paraId="5902198B" w14:textId="77777777" w:rsidR="004778AD" w:rsidRPr="004778AD" w:rsidRDefault="004778AD" w:rsidP="004778AD">
      <w:pPr>
        <w:numPr>
          <w:ilvl w:val="0"/>
          <w:numId w:val="2"/>
        </w:numPr>
        <w:ind w:left="851" w:hanging="425"/>
        <w:contextualSpacing/>
        <w:rPr>
          <w:rFonts w:ascii="Arial" w:hAnsi="Arial"/>
          <w:sz w:val="24"/>
        </w:rPr>
      </w:pPr>
      <w:r w:rsidRPr="004778AD">
        <w:rPr>
          <w:rFonts w:ascii="Arial" w:hAnsi="Arial"/>
          <w:sz w:val="24"/>
        </w:rPr>
        <w:t>Sourcing unusual resources and demonstrating new technologies and equipment for the faculty</w:t>
      </w:r>
    </w:p>
    <w:p w14:paraId="409ADB16" w14:textId="77777777" w:rsidR="004778AD" w:rsidRPr="004778AD" w:rsidRDefault="004778AD" w:rsidP="004778AD">
      <w:pPr>
        <w:numPr>
          <w:ilvl w:val="0"/>
          <w:numId w:val="2"/>
        </w:numPr>
        <w:ind w:left="851" w:hanging="425"/>
        <w:contextualSpacing/>
        <w:rPr>
          <w:rFonts w:ascii="Arial" w:hAnsi="Arial"/>
          <w:sz w:val="24"/>
        </w:rPr>
      </w:pPr>
      <w:r w:rsidRPr="004778AD">
        <w:rPr>
          <w:rFonts w:ascii="Arial" w:hAnsi="Arial"/>
          <w:sz w:val="24"/>
        </w:rPr>
        <w:lastRenderedPageBreak/>
        <w:t xml:space="preserve">Working with students to design individual investigations and assisting in the classroom so teachers can support those with learning needs </w:t>
      </w:r>
    </w:p>
    <w:p w14:paraId="0FD3C2EC" w14:textId="77777777" w:rsidR="004778AD" w:rsidRPr="004778AD" w:rsidRDefault="004778AD" w:rsidP="004778AD">
      <w:pPr>
        <w:numPr>
          <w:ilvl w:val="0"/>
          <w:numId w:val="2"/>
        </w:numPr>
        <w:ind w:left="851" w:hanging="425"/>
        <w:contextualSpacing/>
        <w:rPr>
          <w:rFonts w:ascii="Arial" w:hAnsi="Arial"/>
          <w:sz w:val="24"/>
        </w:rPr>
      </w:pPr>
      <w:r w:rsidRPr="004778AD">
        <w:rPr>
          <w:rFonts w:ascii="Arial" w:hAnsi="Arial"/>
          <w:sz w:val="24"/>
        </w:rPr>
        <w:t>Working with teachers to design practical lessons that students will enjoy and offering suggestions for new and inexperienced teachers, including going through safety and appropriate procedures</w:t>
      </w:r>
    </w:p>
    <w:p w14:paraId="49E988BD" w14:textId="77777777" w:rsidR="004778AD" w:rsidRPr="004778AD" w:rsidRDefault="004778AD" w:rsidP="004778AD">
      <w:pPr>
        <w:numPr>
          <w:ilvl w:val="0"/>
          <w:numId w:val="2"/>
        </w:numPr>
        <w:ind w:left="851" w:hanging="425"/>
        <w:contextualSpacing/>
        <w:rPr>
          <w:rFonts w:ascii="Arial" w:hAnsi="Arial"/>
          <w:sz w:val="24"/>
        </w:rPr>
      </w:pPr>
      <w:r w:rsidRPr="004778AD">
        <w:rPr>
          <w:rFonts w:ascii="Arial" w:hAnsi="Arial"/>
          <w:sz w:val="24"/>
        </w:rPr>
        <w:t>Collaborating with teachers to develop safe and age appropriate activities for visiting Primary students</w:t>
      </w:r>
    </w:p>
    <w:p w14:paraId="1F2F8C8F" w14:textId="77777777" w:rsidR="004778AD" w:rsidRPr="004778AD" w:rsidRDefault="004778AD" w:rsidP="004778AD">
      <w:pPr>
        <w:numPr>
          <w:ilvl w:val="0"/>
          <w:numId w:val="2"/>
        </w:numPr>
        <w:ind w:left="851" w:hanging="425"/>
        <w:contextualSpacing/>
        <w:rPr>
          <w:rFonts w:ascii="Arial" w:hAnsi="Arial"/>
          <w:sz w:val="24"/>
        </w:rPr>
      </w:pPr>
      <w:r w:rsidRPr="004778AD">
        <w:rPr>
          <w:rFonts w:ascii="Arial" w:hAnsi="Arial"/>
          <w:sz w:val="24"/>
        </w:rPr>
        <w:t>Supporting field trips with equipment and expertise</w:t>
      </w:r>
    </w:p>
    <w:p w14:paraId="7E3011E0" w14:textId="77777777" w:rsidR="004778AD" w:rsidRPr="004778AD" w:rsidRDefault="004778AD" w:rsidP="004778AD">
      <w:pPr>
        <w:numPr>
          <w:ilvl w:val="0"/>
          <w:numId w:val="2"/>
        </w:numPr>
        <w:ind w:left="851" w:hanging="425"/>
        <w:contextualSpacing/>
        <w:rPr>
          <w:rFonts w:ascii="Arial" w:hAnsi="Arial"/>
          <w:sz w:val="24"/>
        </w:rPr>
      </w:pPr>
      <w:r w:rsidRPr="004778AD">
        <w:rPr>
          <w:rFonts w:ascii="Arial" w:hAnsi="Arial"/>
          <w:sz w:val="24"/>
        </w:rPr>
        <w:t>Standardising practicals and cataloguing their risk assessment and preparation notes into electronic storage in appropriate folders for year levels and curriculum subjects</w:t>
      </w:r>
    </w:p>
    <w:bookmarkEnd w:id="2"/>
    <w:p w14:paraId="152ACCF7" w14:textId="77777777" w:rsidR="004778AD" w:rsidRPr="004778AD" w:rsidRDefault="004778AD" w:rsidP="004778AD">
      <w:pPr>
        <w:ind w:left="426"/>
        <w:rPr>
          <w:rFonts w:ascii="Arial" w:hAnsi="Arial"/>
          <w:sz w:val="24"/>
        </w:rPr>
      </w:pPr>
      <w:r w:rsidRPr="004778AD">
        <w:rPr>
          <w:rFonts w:ascii="Arial" w:hAnsi="Arial"/>
          <w:sz w:val="24"/>
        </w:rPr>
        <w:t>Sheryl strives to prepare the best experiences in the laboratories for all students and teachers alike.</w:t>
      </w:r>
    </w:p>
    <w:p w14:paraId="50488AE2" w14:textId="69E5C032" w:rsidR="004778AD" w:rsidRDefault="004778AD" w:rsidP="00F74907">
      <w:pPr>
        <w:rPr>
          <w:rFonts w:ascii="Arial" w:hAnsi="Arial" w:cs="Arial"/>
          <w:sz w:val="24"/>
          <w:szCs w:val="24"/>
        </w:rPr>
      </w:pPr>
    </w:p>
    <w:p w14:paraId="425ACA30" w14:textId="4794AB24" w:rsidR="004778AD" w:rsidRDefault="004778AD" w:rsidP="004778AD">
      <w:pPr>
        <w:ind w:left="426"/>
        <w:rPr>
          <w:rFonts w:ascii="Arial" w:hAnsi="Arial" w:cs="Arial"/>
          <w:sz w:val="24"/>
          <w:szCs w:val="24"/>
        </w:rPr>
      </w:pPr>
      <w:r w:rsidRPr="004778AD">
        <w:rPr>
          <w:rFonts w:ascii="Arial" w:hAnsi="Arial" w:cs="Arial"/>
          <w:b/>
          <w:bCs/>
          <w:sz w:val="24"/>
          <w:szCs w:val="24"/>
        </w:rPr>
        <w:t xml:space="preserve">EXCEPTIONAL SCIENCE SERVICE AWARD TO </w:t>
      </w:r>
      <w:r w:rsidR="00BD2D3F" w:rsidRPr="004778AD">
        <w:rPr>
          <w:rFonts w:ascii="Arial" w:hAnsi="Arial" w:cs="Arial"/>
          <w:b/>
          <w:bCs/>
          <w:sz w:val="24"/>
          <w:szCs w:val="24"/>
        </w:rPr>
        <w:t>LAURENA GRIEGER</w:t>
      </w:r>
    </w:p>
    <w:p w14:paraId="693E4E3C" w14:textId="74288C89" w:rsidR="004778AD" w:rsidRPr="00BD2D3F" w:rsidRDefault="00BD2D3F" w:rsidP="004778AD">
      <w:pPr>
        <w:tabs>
          <w:tab w:val="left" w:pos="426"/>
        </w:tabs>
        <w:ind w:left="426" w:hanging="426"/>
        <w:rPr>
          <w:rFonts w:ascii="Arial" w:hAnsi="Arial" w:cs="Arial"/>
          <w:sz w:val="24"/>
          <w:szCs w:val="24"/>
        </w:rPr>
      </w:pPr>
      <w:r>
        <w:rPr>
          <w:rFonts w:ascii="Arial" w:hAnsi="Arial" w:cs="Arial"/>
          <w:sz w:val="24"/>
          <w:szCs w:val="24"/>
        </w:rPr>
        <w:tab/>
      </w:r>
      <w:r w:rsidRPr="00E43062">
        <w:rPr>
          <w:rFonts w:ascii="Arial" w:hAnsi="Arial" w:cs="Arial"/>
          <w:b/>
          <w:bCs/>
          <w:sz w:val="24"/>
          <w:szCs w:val="24"/>
        </w:rPr>
        <w:t>Citation:</w:t>
      </w:r>
      <w:r>
        <w:rPr>
          <w:rFonts w:ascii="Arial" w:hAnsi="Arial" w:cs="Arial"/>
          <w:sz w:val="24"/>
          <w:szCs w:val="24"/>
        </w:rPr>
        <w:t xml:space="preserve"> </w:t>
      </w:r>
      <w:r w:rsidR="004778AD" w:rsidRPr="00BD2D3F">
        <w:rPr>
          <w:rFonts w:ascii="Arial" w:hAnsi="Arial" w:cs="Arial"/>
          <w:sz w:val="24"/>
          <w:szCs w:val="24"/>
        </w:rPr>
        <w:t>Laurena Grieger receives an Exceptional Science Service Award for going above and beyond her role as Laboratory Technician at Waikerie High School by running many programs including:</w:t>
      </w:r>
    </w:p>
    <w:p w14:paraId="164C3BCD" w14:textId="77777777" w:rsidR="004778AD" w:rsidRPr="004778AD" w:rsidRDefault="004778AD" w:rsidP="004778AD">
      <w:pPr>
        <w:numPr>
          <w:ilvl w:val="0"/>
          <w:numId w:val="3"/>
        </w:numPr>
        <w:tabs>
          <w:tab w:val="left" w:pos="426"/>
        </w:tabs>
        <w:rPr>
          <w:rFonts w:ascii="Arial" w:hAnsi="Arial" w:cs="Arial"/>
          <w:sz w:val="24"/>
          <w:szCs w:val="24"/>
        </w:rPr>
      </w:pPr>
      <w:r w:rsidRPr="004778AD">
        <w:rPr>
          <w:rFonts w:ascii="Arial" w:hAnsi="Arial" w:cs="Arial"/>
          <w:sz w:val="24"/>
          <w:szCs w:val="24"/>
        </w:rPr>
        <w:t>Adelaide Show Team organising accommodation, food and preparing students for the show</w:t>
      </w:r>
    </w:p>
    <w:p w14:paraId="059EEAE9" w14:textId="77777777" w:rsidR="004778AD" w:rsidRPr="004778AD" w:rsidRDefault="004778AD" w:rsidP="004778AD">
      <w:pPr>
        <w:numPr>
          <w:ilvl w:val="0"/>
          <w:numId w:val="3"/>
        </w:numPr>
        <w:tabs>
          <w:tab w:val="left" w:pos="426"/>
        </w:tabs>
        <w:rPr>
          <w:rFonts w:ascii="Arial" w:hAnsi="Arial" w:cs="Arial"/>
          <w:sz w:val="24"/>
          <w:szCs w:val="24"/>
        </w:rPr>
      </w:pPr>
      <w:r w:rsidRPr="004778AD">
        <w:rPr>
          <w:rFonts w:ascii="Arial" w:hAnsi="Arial" w:cs="Arial"/>
          <w:sz w:val="24"/>
          <w:szCs w:val="24"/>
        </w:rPr>
        <w:t>Inception Programs for students of traumatic background or intellectual disabilities</w:t>
      </w:r>
    </w:p>
    <w:p w14:paraId="3CA6B267" w14:textId="77777777" w:rsidR="004778AD" w:rsidRPr="004778AD" w:rsidRDefault="004778AD" w:rsidP="004778AD">
      <w:pPr>
        <w:numPr>
          <w:ilvl w:val="0"/>
          <w:numId w:val="3"/>
        </w:numPr>
        <w:tabs>
          <w:tab w:val="left" w:pos="426"/>
        </w:tabs>
        <w:rPr>
          <w:rFonts w:ascii="Arial" w:hAnsi="Arial" w:cs="Arial"/>
          <w:sz w:val="24"/>
          <w:szCs w:val="24"/>
        </w:rPr>
      </w:pPr>
      <w:r w:rsidRPr="004778AD">
        <w:rPr>
          <w:rFonts w:ascii="Arial" w:hAnsi="Arial" w:cs="Arial"/>
          <w:sz w:val="24"/>
          <w:szCs w:val="24"/>
        </w:rPr>
        <w:t>Enterprise Groups for students to make arts and crafts to sell at markets to raise money for charities</w:t>
      </w:r>
    </w:p>
    <w:p w14:paraId="6216F760" w14:textId="77777777" w:rsidR="004778AD" w:rsidRPr="004778AD" w:rsidRDefault="004778AD" w:rsidP="004778AD">
      <w:pPr>
        <w:numPr>
          <w:ilvl w:val="0"/>
          <w:numId w:val="3"/>
        </w:numPr>
        <w:tabs>
          <w:tab w:val="left" w:pos="426"/>
        </w:tabs>
        <w:rPr>
          <w:rFonts w:ascii="Arial" w:hAnsi="Arial" w:cs="Arial"/>
          <w:sz w:val="24"/>
          <w:szCs w:val="24"/>
        </w:rPr>
      </w:pPr>
      <w:r w:rsidRPr="004778AD">
        <w:rPr>
          <w:rFonts w:ascii="Arial" w:hAnsi="Arial" w:cs="Arial"/>
          <w:sz w:val="24"/>
          <w:szCs w:val="24"/>
        </w:rPr>
        <w:t>Scaffolding Numeracy in the Middle Years program &amp; the Teach Money</w:t>
      </w:r>
      <w:r w:rsidRPr="004778AD">
        <w:rPr>
          <w:rFonts w:ascii="Arial" w:hAnsi="Arial" w:cs="Arial"/>
          <w:b/>
          <w:bCs/>
          <w:sz w:val="24"/>
          <w:szCs w:val="24"/>
        </w:rPr>
        <w:t xml:space="preserve"> </w:t>
      </w:r>
      <w:r w:rsidRPr="004778AD">
        <w:rPr>
          <w:rFonts w:ascii="Arial" w:hAnsi="Arial" w:cs="Arial"/>
          <w:sz w:val="24"/>
          <w:szCs w:val="24"/>
        </w:rPr>
        <w:t>program to engage students in Maths</w:t>
      </w:r>
    </w:p>
    <w:p w14:paraId="261D158A" w14:textId="77777777" w:rsidR="004778AD" w:rsidRPr="004778AD" w:rsidRDefault="004778AD" w:rsidP="004778AD">
      <w:pPr>
        <w:numPr>
          <w:ilvl w:val="0"/>
          <w:numId w:val="3"/>
        </w:numPr>
        <w:tabs>
          <w:tab w:val="left" w:pos="426"/>
        </w:tabs>
        <w:rPr>
          <w:rFonts w:ascii="Arial" w:hAnsi="Arial" w:cs="Arial"/>
          <w:sz w:val="24"/>
          <w:szCs w:val="24"/>
        </w:rPr>
      </w:pPr>
      <w:r w:rsidRPr="004778AD">
        <w:rPr>
          <w:rFonts w:ascii="Arial" w:hAnsi="Arial" w:cs="Arial"/>
          <w:sz w:val="24"/>
          <w:szCs w:val="24"/>
        </w:rPr>
        <w:t>Lunch time quizzes in the library</w:t>
      </w:r>
    </w:p>
    <w:p w14:paraId="44D005AE" w14:textId="6ABB2691" w:rsidR="004778AD" w:rsidRDefault="004778AD" w:rsidP="004778AD">
      <w:pPr>
        <w:tabs>
          <w:tab w:val="left" w:pos="426"/>
        </w:tabs>
        <w:ind w:left="426" w:hanging="426"/>
        <w:rPr>
          <w:rFonts w:ascii="Arial" w:hAnsi="Arial" w:cs="Arial"/>
          <w:sz w:val="24"/>
          <w:szCs w:val="24"/>
        </w:rPr>
      </w:pPr>
      <w:r>
        <w:rPr>
          <w:rFonts w:ascii="Arial" w:hAnsi="Arial" w:cs="Arial"/>
          <w:sz w:val="24"/>
          <w:szCs w:val="24"/>
        </w:rPr>
        <w:tab/>
      </w:r>
      <w:r w:rsidRPr="004778AD">
        <w:rPr>
          <w:rFonts w:ascii="Arial" w:hAnsi="Arial" w:cs="Arial"/>
          <w:sz w:val="24"/>
          <w:szCs w:val="24"/>
        </w:rPr>
        <w:t>All this she does while maintaining the laboratories, archiving risk assessments, assisting new teachers and helping in the classroom.</w:t>
      </w:r>
    </w:p>
    <w:p w14:paraId="28C371BA" w14:textId="77777777" w:rsidR="004778AD" w:rsidRPr="004778AD" w:rsidRDefault="004778AD" w:rsidP="004778AD">
      <w:pPr>
        <w:tabs>
          <w:tab w:val="left" w:pos="426"/>
        </w:tabs>
        <w:ind w:left="426" w:hanging="426"/>
        <w:rPr>
          <w:rFonts w:ascii="Arial" w:hAnsi="Arial" w:cs="Arial"/>
          <w:sz w:val="24"/>
          <w:szCs w:val="24"/>
        </w:rPr>
      </w:pPr>
    </w:p>
    <w:p w14:paraId="16BEBAE1" w14:textId="6CEEB95F" w:rsidR="004778AD" w:rsidRPr="004778AD" w:rsidRDefault="004778AD" w:rsidP="004778AD">
      <w:pPr>
        <w:tabs>
          <w:tab w:val="left" w:pos="426"/>
        </w:tabs>
        <w:rPr>
          <w:rFonts w:ascii="Arial" w:hAnsi="Arial" w:cs="Arial"/>
          <w:sz w:val="24"/>
          <w:szCs w:val="24"/>
        </w:rPr>
      </w:pPr>
      <w:r>
        <w:rPr>
          <w:rFonts w:ascii="Arial" w:hAnsi="Arial" w:cs="Arial"/>
          <w:sz w:val="24"/>
          <w:szCs w:val="24"/>
        </w:rPr>
        <w:tab/>
      </w:r>
      <w:r w:rsidRPr="004778AD">
        <w:rPr>
          <w:rFonts w:ascii="Arial" w:hAnsi="Arial" w:cs="Arial"/>
          <w:sz w:val="24"/>
          <w:szCs w:val="24"/>
        </w:rPr>
        <w:t>Simply put Laurena is Exceptional and Irreplaceable.</w:t>
      </w:r>
    </w:p>
    <w:p w14:paraId="76692CE2" w14:textId="1D4A5252" w:rsidR="004778AD" w:rsidRDefault="004778AD" w:rsidP="004778AD">
      <w:pPr>
        <w:tabs>
          <w:tab w:val="left" w:pos="426"/>
        </w:tabs>
        <w:rPr>
          <w:rFonts w:ascii="Arial" w:hAnsi="Arial" w:cs="Arial"/>
          <w:sz w:val="24"/>
          <w:szCs w:val="24"/>
        </w:rPr>
      </w:pPr>
    </w:p>
    <w:p w14:paraId="4744E157" w14:textId="6A2EA2E6" w:rsidR="004778AD" w:rsidRDefault="00BD2D3F" w:rsidP="004778AD">
      <w:pPr>
        <w:tabs>
          <w:tab w:val="left" w:pos="426"/>
        </w:tabs>
        <w:rPr>
          <w:rFonts w:ascii="Arial" w:hAnsi="Arial" w:cs="Arial"/>
          <w:b/>
          <w:bCs/>
          <w:sz w:val="24"/>
          <w:szCs w:val="24"/>
        </w:rPr>
      </w:pPr>
      <w:bookmarkStart w:id="3" w:name="_Hlk115098915"/>
      <w:r>
        <w:rPr>
          <w:rFonts w:ascii="Arial" w:hAnsi="Arial" w:cs="Arial"/>
          <w:sz w:val="24"/>
          <w:szCs w:val="24"/>
        </w:rPr>
        <w:tab/>
      </w:r>
      <w:r w:rsidRPr="004778AD">
        <w:rPr>
          <w:rFonts w:ascii="Arial" w:hAnsi="Arial" w:cs="Arial"/>
          <w:b/>
          <w:bCs/>
          <w:sz w:val="24"/>
          <w:szCs w:val="24"/>
        </w:rPr>
        <w:t>HIGHLY COMMENDED CERTIFICATES TO:</w:t>
      </w:r>
    </w:p>
    <w:p w14:paraId="4257A64A" w14:textId="785395E4" w:rsidR="004778AD" w:rsidRPr="004778AD" w:rsidRDefault="004778AD" w:rsidP="004778AD">
      <w:pPr>
        <w:tabs>
          <w:tab w:val="left" w:pos="426"/>
        </w:tabs>
        <w:rPr>
          <w:rFonts w:ascii="Arial" w:hAnsi="Arial" w:cs="Arial"/>
          <w:sz w:val="24"/>
          <w:szCs w:val="24"/>
        </w:rPr>
      </w:pPr>
      <w:r>
        <w:rPr>
          <w:rFonts w:ascii="Arial" w:hAnsi="Arial" w:cs="Arial"/>
          <w:b/>
          <w:bCs/>
          <w:sz w:val="24"/>
          <w:szCs w:val="24"/>
        </w:rPr>
        <w:tab/>
      </w:r>
      <w:r w:rsidRPr="004778AD">
        <w:rPr>
          <w:rFonts w:ascii="Arial" w:hAnsi="Arial" w:cs="Arial"/>
          <w:sz w:val="24"/>
          <w:szCs w:val="24"/>
        </w:rPr>
        <w:t xml:space="preserve">Melissa </w:t>
      </w:r>
      <w:proofErr w:type="spellStart"/>
      <w:r w:rsidRPr="004778AD">
        <w:rPr>
          <w:rFonts w:ascii="Arial" w:hAnsi="Arial" w:cs="Arial"/>
          <w:sz w:val="24"/>
          <w:szCs w:val="24"/>
        </w:rPr>
        <w:t>Pudney</w:t>
      </w:r>
      <w:proofErr w:type="spellEnd"/>
      <w:r>
        <w:rPr>
          <w:rFonts w:ascii="Arial" w:hAnsi="Arial" w:cs="Arial"/>
          <w:sz w:val="24"/>
          <w:szCs w:val="24"/>
        </w:rPr>
        <w:t xml:space="preserve">, </w:t>
      </w:r>
      <w:r w:rsidRPr="004778AD">
        <w:rPr>
          <w:rFonts w:ascii="Arial" w:hAnsi="Arial" w:cs="Arial"/>
          <w:sz w:val="24"/>
          <w:szCs w:val="24"/>
        </w:rPr>
        <w:t>Debra Richards</w:t>
      </w:r>
      <w:r>
        <w:rPr>
          <w:rFonts w:ascii="Arial" w:hAnsi="Arial" w:cs="Arial"/>
          <w:sz w:val="24"/>
          <w:szCs w:val="24"/>
        </w:rPr>
        <w:t xml:space="preserve"> and </w:t>
      </w:r>
      <w:r w:rsidRPr="004778AD">
        <w:rPr>
          <w:rFonts w:ascii="Arial" w:hAnsi="Arial" w:cs="Arial"/>
          <w:sz w:val="24"/>
          <w:szCs w:val="24"/>
        </w:rPr>
        <w:t>Katy Goodwin</w:t>
      </w:r>
    </w:p>
    <w:bookmarkEnd w:id="3"/>
    <w:p w14:paraId="6333C7DF" w14:textId="77777777" w:rsidR="004778AD" w:rsidRPr="00F74907" w:rsidRDefault="004778AD" w:rsidP="00F74907">
      <w:pPr>
        <w:rPr>
          <w:rFonts w:ascii="Arial" w:hAnsi="Arial" w:cs="Arial"/>
          <w:sz w:val="24"/>
          <w:szCs w:val="24"/>
        </w:rPr>
      </w:pPr>
    </w:p>
    <w:p w14:paraId="4D55864B" w14:textId="77777777" w:rsidR="00F74907" w:rsidRPr="00F74907" w:rsidRDefault="00F74907" w:rsidP="00F74907">
      <w:pPr>
        <w:numPr>
          <w:ilvl w:val="0"/>
          <w:numId w:val="1"/>
        </w:numPr>
        <w:ind w:left="426" w:hanging="426"/>
        <w:rPr>
          <w:rFonts w:ascii="Arial" w:hAnsi="Arial" w:cs="Arial"/>
          <w:b/>
          <w:sz w:val="24"/>
          <w:szCs w:val="24"/>
        </w:rPr>
      </w:pPr>
      <w:r w:rsidRPr="00F74907">
        <w:rPr>
          <w:rFonts w:ascii="Arial" w:hAnsi="Arial" w:cs="Arial"/>
          <w:b/>
          <w:sz w:val="24"/>
          <w:szCs w:val="24"/>
        </w:rPr>
        <w:t>Election of Committee and Office Bearers</w:t>
      </w:r>
    </w:p>
    <w:p w14:paraId="650DBBCB" w14:textId="5ECD7D72" w:rsidR="00F74907" w:rsidRPr="00DF510A" w:rsidRDefault="00F74907" w:rsidP="00C9112B">
      <w:pPr>
        <w:ind w:left="426"/>
        <w:rPr>
          <w:rFonts w:ascii="Arial" w:hAnsi="Arial" w:cs="Arial"/>
          <w:sz w:val="24"/>
          <w:szCs w:val="24"/>
        </w:rPr>
      </w:pPr>
      <w:r w:rsidRPr="00F74907">
        <w:rPr>
          <w:rFonts w:ascii="Arial" w:hAnsi="Arial" w:cs="Arial"/>
          <w:sz w:val="24"/>
          <w:szCs w:val="24"/>
        </w:rPr>
        <w:t>The following Office Bearers and Committee Members were nominated and accepted their positions:</w:t>
      </w:r>
    </w:p>
    <w:p w14:paraId="0C527721" w14:textId="77777777" w:rsidR="00C9112B" w:rsidRPr="00F74907" w:rsidRDefault="00C9112B" w:rsidP="00C9112B">
      <w:pPr>
        <w:ind w:left="426"/>
        <w:rPr>
          <w:rFonts w:ascii="Arial" w:hAnsi="Arial" w:cs="Arial"/>
          <w:sz w:val="24"/>
          <w:szCs w:val="24"/>
        </w:rPr>
      </w:pPr>
    </w:p>
    <w:p w14:paraId="6A458AE7" w14:textId="011FD06A" w:rsidR="00C9112B" w:rsidRPr="00DF510A" w:rsidRDefault="00F74907" w:rsidP="00C9112B">
      <w:pPr>
        <w:ind w:firstLine="426"/>
        <w:rPr>
          <w:rFonts w:ascii="Arial" w:hAnsi="Arial" w:cs="Arial"/>
          <w:sz w:val="24"/>
          <w:szCs w:val="24"/>
        </w:rPr>
      </w:pPr>
      <w:r w:rsidRPr="00F74907">
        <w:rPr>
          <w:rFonts w:ascii="Arial" w:hAnsi="Arial" w:cs="Arial"/>
          <w:sz w:val="24"/>
          <w:szCs w:val="24"/>
        </w:rPr>
        <w:t>President:</w:t>
      </w:r>
      <w:r w:rsidR="00C9112B" w:rsidRPr="00DF510A">
        <w:rPr>
          <w:rFonts w:ascii="Arial" w:hAnsi="Arial" w:cs="Arial"/>
          <w:sz w:val="24"/>
          <w:szCs w:val="24"/>
        </w:rPr>
        <w:tab/>
      </w:r>
      <w:r w:rsidRPr="00F74907">
        <w:rPr>
          <w:rFonts w:ascii="Arial" w:hAnsi="Arial" w:cs="Arial"/>
          <w:sz w:val="24"/>
          <w:szCs w:val="24"/>
        </w:rPr>
        <w:t xml:space="preserve"> </w:t>
      </w:r>
      <w:r w:rsidR="00C9112B" w:rsidRPr="00DF510A">
        <w:rPr>
          <w:rFonts w:ascii="Arial" w:hAnsi="Arial" w:cs="Arial"/>
          <w:sz w:val="24"/>
          <w:szCs w:val="24"/>
        </w:rPr>
        <w:tab/>
      </w:r>
      <w:r w:rsidRPr="00F74907">
        <w:rPr>
          <w:rFonts w:ascii="Arial" w:hAnsi="Arial" w:cs="Arial"/>
          <w:sz w:val="24"/>
          <w:szCs w:val="24"/>
        </w:rPr>
        <w:t>Jacki Victory</w:t>
      </w:r>
    </w:p>
    <w:p w14:paraId="5AEA3EB3" w14:textId="3C8B1ECA" w:rsidR="00F74907" w:rsidRPr="00DF510A" w:rsidRDefault="00F74907" w:rsidP="00C9112B">
      <w:pPr>
        <w:ind w:firstLine="426"/>
        <w:rPr>
          <w:rFonts w:ascii="Arial" w:hAnsi="Arial" w:cs="Arial"/>
          <w:sz w:val="24"/>
          <w:szCs w:val="24"/>
        </w:rPr>
      </w:pPr>
      <w:r w:rsidRPr="00F74907">
        <w:rPr>
          <w:rFonts w:ascii="Arial" w:hAnsi="Arial" w:cs="Arial"/>
          <w:sz w:val="24"/>
          <w:szCs w:val="24"/>
        </w:rPr>
        <w:t>Vice-President:</w:t>
      </w:r>
      <w:r w:rsidR="00C9112B" w:rsidRPr="00DF510A">
        <w:rPr>
          <w:rFonts w:ascii="Arial" w:hAnsi="Arial" w:cs="Arial"/>
          <w:sz w:val="24"/>
          <w:szCs w:val="24"/>
        </w:rPr>
        <w:tab/>
      </w:r>
      <w:r w:rsidRPr="00F74907">
        <w:rPr>
          <w:rFonts w:ascii="Arial" w:hAnsi="Arial" w:cs="Arial"/>
          <w:sz w:val="24"/>
          <w:szCs w:val="24"/>
        </w:rPr>
        <w:t xml:space="preserve"> </w:t>
      </w:r>
      <w:r w:rsidR="00C9112B" w:rsidRPr="00DF510A">
        <w:rPr>
          <w:rFonts w:ascii="Arial" w:hAnsi="Arial" w:cs="Arial"/>
          <w:sz w:val="24"/>
          <w:szCs w:val="24"/>
        </w:rPr>
        <w:tab/>
      </w:r>
      <w:r w:rsidRPr="00F74907">
        <w:rPr>
          <w:rFonts w:ascii="Arial" w:hAnsi="Arial" w:cs="Arial"/>
          <w:sz w:val="24"/>
          <w:szCs w:val="24"/>
        </w:rPr>
        <w:t>Sheryl Hoffmann</w:t>
      </w:r>
    </w:p>
    <w:p w14:paraId="4F30B993" w14:textId="7479F84B" w:rsidR="000B3158" w:rsidRDefault="000B3158" w:rsidP="00C9112B">
      <w:pPr>
        <w:ind w:firstLine="426"/>
        <w:rPr>
          <w:rFonts w:ascii="Arial" w:hAnsi="Arial" w:cs="Arial"/>
          <w:sz w:val="24"/>
          <w:szCs w:val="24"/>
        </w:rPr>
      </w:pPr>
      <w:r>
        <w:rPr>
          <w:rFonts w:ascii="Arial" w:hAnsi="Arial" w:cs="Arial"/>
          <w:sz w:val="24"/>
          <w:szCs w:val="24"/>
        </w:rPr>
        <w:t>Secretary</w:t>
      </w:r>
    </w:p>
    <w:p w14:paraId="711636A6" w14:textId="06142DE1" w:rsidR="00C9112B" w:rsidRPr="00DF510A" w:rsidRDefault="00F74907" w:rsidP="00C9112B">
      <w:pPr>
        <w:ind w:firstLine="426"/>
        <w:rPr>
          <w:rFonts w:ascii="Arial" w:hAnsi="Arial" w:cs="Arial"/>
          <w:sz w:val="24"/>
          <w:szCs w:val="24"/>
        </w:rPr>
      </w:pPr>
      <w:r w:rsidRPr="00F74907">
        <w:rPr>
          <w:rFonts w:ascii="Arial" w:hAnsi="Arial" w:cs="Arial"/>
          <w:sz w:val="24"/>
          <w:szCs w:val="24"/>
        </w:rPr>
        <w:t xml:space="preserve">Treasurer: </w:t>
      </w:r>
      <w:r w:rsidR="00C9112B" w:rsidRPr="00DF510A">
        <w:rPr>
          <w:rFonts w:ascii="Arial" w:hAnsi="Arial" w:cs="Arial"/>
          <w:sz w:val="24"/>
          <w:szCs w:val="24"/>
        </w:rPr>
        <w:tab/>
      </w:r>
      <w:r w:rsidR="00C9112B" w:rsidRPr="00DF510A">
        <w:rPr>
          <w:rFonts w:ascii="Arial" w:hAnsi="Arial" w:cs="Arial"/>
          <w:sz w:val="24"/>
          <w:szCs w:val="24"/>
        </w:rPr>
        <w:tab/>
      </w:r>
      <w:r w:rsidRPr="00F74907">
        <w:rPr>
          <w:rFonts w:ascii="Arial" w:hAnsi="Arial" w:cs="Arial"/>
          <w:sz w:val="24"/>
          <w:szCs w:val="24"/>
        </w:rPr>
        <w:t>Rianne Wright</w:t>
      </w:r>
    </w:p>
    <w:p w14:paraId="0DFE9A9B" w14:textId="77777777" w:rsidR="00C9112B" w:rsidRPr="00DF510A" w:rsidRDefault="00C9112B" w:rsidP="00C9112B">
      <w:pPr>
        <w:ind w:firstLine="426"/>
        <w:rPr>
          <w:rFonts w:ascii="Arial" w:hAnsi="Arial" w:cs="Arial"/>
          <w:sz w:val="24"/>
          <w:szCs w:val="24"/>
        </w:rPr>
      </w:pPr>
    </w:p>
    <w:p w14:paraId="399E1E4F" w14:textId="77777777" w:rsidR="00C9112B" w:rsidRPr="00DF510A" w:rsidRDefault="00F74907" w:rsidP="00C9112B">
      <w:pPr>
        <w:ind w:firstLine="426"/>
        <w:rPr>
          <w:rFonts w:ascii="Arial" w:hAnsi="Arial" w:cs="Arial"/>
          <w:sz w:val="24"/>
          <w:szCs w:val="24"/>
        </w:rPr>
      </w:pPr>
      <w:r w:rsidRPr="00F74907">
        <w:rPr>
          <w:rFonts w:ascii="Arial" w:hAnsi="Arial" w:cs="Arial"/>
          <w:sz w:val="24"/>
          <w:szCs w:val="24"/>
        </w:rPr>
        <w:t>Committee Member:</w:t>
      </w:r>
      <w:r w:rsidR="00C9112B" w:rsidRPr="00DF510A">
        <w:rPr>
          <w:rFonts w:ascii="Arial" w:hAnsi="Arial" w:cs="Arial"/>
          <w:sz w:val="24"/>
          <w:szCs w:val="24"/>
        </w:rPr>
        <w:t xml:space="preserve"> </w:t>
      </w:r>
      <w:r w:rsidR="00C9112B" w:rsidRPr="00DF510A">
        <w:rPr>
          <w:rFonts w:ascii="Arial" w:hAnsi="Arial" w:cs="Arial"/>
          <w:sz w:val="24"/>
          <w:szCs w:val="24"/>
        </w:rPr>
        <w:tab/>
      </w:r>
      <w:r w:rsidR="00C9112B" w:rsidRPr="00F74907">
        <w:rPr>
          <w:rFonts w:ascii="Arial" w:hAnsi="Arial" w:cs="Arial"/>
          <w:sz w:val="24"/>
          <w:szCs w:val="24"/>
        </w:rPr>
        <w:t>Sarah Boyle</w:t>
      </w:r>
    </w:p>
    <w:p w14:paraId="7445899A" w14:textId="77777777" w:rsidR="00C9112B" w:rsidRPr="00DF510A" w:rsidRDefault="00C9112B" w:rsidP="00C9112B">
      <w:pPr>
        <w:ind w:left="2160" w:firstLine="720"/>
        <w:rPr>
          <w:rFonts w:ascii="Arial" w:hAnsi="Arial" w:cs="Arial"/>
          <w:sz w:val="24"/>
          <w:szCs w:val="24"/>
        </w:rPr>
      </w:pPr>
      <w:r w:rsidRPr="00F74907">
        <w:rPr>
          <w:rFonts w:ascii="Arial" w:hAnsi="Arial" w:cs="Arial"/>
          <w:sz w:val="24"/>
          <w:szCs w:val="24"/>
        </w:rPr>
        <w:t>Pranay Sharma</w:t>
      </w:r>
    </w:p>
    <w:p w14:paraId="7BEC0A46" w14:textId="3C01A311" w:rsidR="00C9112B" w:rsidRPr="00DF510A" w:rsidRDefault="00C9112B" w:rsidP="00C9112B">
      <w:pPr>
        <w:ind w:left="2880"/>
        <w:rPr>
          <w:rFonts w:ascii="Arial" w:hAnsi="Arial" w:cs="Arial"/>
          <w:sz w:val="24"/>
          <w:szCs w:val="24"/>
        </w:rPr>
      </w:pPr>
      <w:r w:rsidRPr="00DF510A">
        <w:rPr>
          <w:rFonts w:ascii="Arial" w:hAnsi="Arial" w:cs="Arial"/>
          <w:sz w:val="24"/>
          <w:szCs w:val="24"/>
        </w:rPr>
        <w:t>Alex Cowling</w:t>
      </w:r>
    </w:p>
    <w:p w14:paraId="11D085CE" w14:textId="77777777" w:rsidR="000B3158" w:rsidRDefault="000B3158" w:rsidP="00C9112B">
      <w:pPr>
        <w:ind w:left="426"/>
        <w:rPr>
          <w:rFonts w:ascii="Arial" w:hAnsi="Arial" w:cs="Arial"/>
          <w:sz w:val="24"/>
          <w:szCs w:val="24"/>
        </w:rPr>
      </w:pPr>
    </w:p>
    <w:p w14:paraId="50A68E95" w14:textId="063747F7" w:rsidR="00C9112B" w:rsidRPr="00DF510A" w:rsidRDefault="00C9112B" w:rsidP="00C9112B">
      <w:pPr>
        <w:ind w:left="426"/>
        <w:rPr>
          <w:rFonts w:ascii="Arial" w:hAnsi="Arial" w:cs="Arial"/>
          <w:sz w:val="24"/>
          <w:szCs w:val="24"/>
        </w:rPr>
      </w:pPr>
      <w:r w:rsidRPr="00DF510A">
        <w:rPr>
          <w:rFonts w:ascii="Arial" w:hAnsi="Arial" w:cs="Arial"/>
          <w:sz w:val="24"/>
          <w:szCs w:val="24"/>
        </w:rPr>
        <w:lastRenderedPageBreak/>
        <w:t xml:space="preserve">The Committee will appoint additional Committee members, according to the </w:t>
      </w:r>
      <w:r w:rsidR="0068453B" w:rsidRPr="00DF510A">
        <w:rPr>
          <w:rFonts w:ascii="Arial" w:hAnsi="Arial" w:cs="Arial"/>
          <w:sz w:val="24"/>
          <w:szCs w:val="24"/>
        </w:rPr>
        <w:t xml:space="preserve">LMASA </w:t>
      </w:r>
      <w:r w:rsidRPr="00DF510A">
        <w:rPr>
          <w:rFonts w:ascii="Arial" w:hAnsi="Arial" w:cs="Arial"/>
          <w:sz w:val="24"/>
          <w:szCs w:val="24"/>
        </w:rPr>
        <w:t xml:space="preserve">By-Laws. </w:t>
      </w:r>
    </w:p>
    <w:p w14:paraId="40635F06" w14:textId="77777777" w:rsidR="00C9112B" w:rsidRPr="00F74907" w:rsidRDefault="00C9112B" w:rsidP="00F74907">
      <w:pPr>
        <w:rPr>
          <w:rFonts w:ascii="Arial" w:hAnsi="Arial" w:cs="Arial"/>
          <w:sz w:val="24"/>
          <w:szCs w:val="24"/>
        </w:rPr>
      </w:pPr>
    </w:p>
    <w:p w14:paraId="0791C9A4" w14:textId="5D980E49" w:rsidR="00F74907" w:rsidRPr="00F74907" w:rsidRDefault="00F74907" w:rsidP="00DF510A">
      <w:pPr>
        <w:rPr>
          <w:rFonts w:ascii="Arial" w:hAnsi="Arial" w:cs="Arial"/>
          <w:bCs/>
          <w:sz w:val="24"/>
          <w:szCs w:val="24"/>
        </w:rPr>
      </w:pPr>
      <w:r w:rsidRPr="00F74907">
        <w:rPr>
          <w:rFonts w:ascii="Arial" w:hAnsi="Arial" w:cs="Arial"/>
          <w:bCs/>
          <w:sz w:val="24"/>
          <w:szCs w:val="24"/>
        </w:rPr>
        <w:t xml:space="preserve">Meeting closed at </w:t>
      </w:r>
      <w:r w:rsidR="004233EF">
        <w:rPr>
          <w:rFonts w:ascii="Arial" w:hAnsi="Arial" w:cs="Arial"/>
          <w:bCs/>
          <w:sz w:val="24"/>
          <w:szCs w:val="24"/>
        </w:rPr>
        <w:t>9.55 am</w:t>
      </w:r>
    </w:p>
    <w:p w14:paraId="7EF15408" w14:textId="3ED40995" w:rsidR="00F74907" w:rsidRPr="00DF510A" w:rsidRDefault="00F74907" w:rsidP="00F74907">
      <w:pPr>
        <w:rPr>
          <w:rFonts w:ascii="Arial" w:hAnsi="Arial" w:cs="Arial"/>
          <w:b/>
          <w:sz w:val="24"/>
          <w:szCs w:val="24"/>
        </w:rPr>
      </w:pPr>
    </w:p>
    <w:p w14:paraId="2AC0527E" w14:textId="77777777" w:rsidR="00C9112B" w:rsidRPr="00F74907" w:rsidRDefault="00C9112B" w:rsidP="00F74907">
      <w:pPr>
        <w:rPr>
          <w:rFonts w:ascii="Arial" w:hAnsi="Arial" w:cs="Arial"/>
          <w:b/>
          <w:sz w:val="24"/>
          <w:szCs w:val="24"/>
        </w:rPr>
      </w:pPr>
    </w:p>
    <w:p w14:paraId="0B31A8FD" w14:textId="77777777" w:rsidR="00F74907" w:rsidRPr="00F74907" w:rsidRDefault="00F74907" w:rsidP="00F74907">
      <w:pPr>
        <w:rPr>
          <w:rFonts w:ascii="Arial" w:hAnsi="Arial" w:cs="Arial"/>
          <w:sz w:val="24"/>
          <w:szCs w:val="24"/>
        </w:rPr>
      </w:pPr>
      <w:r w:rsidRPr="00F74907">
        <w:rPr>
          <w:rFonts w:ascii="Arial" w:hAnsi="Arial" w:cs="Arial"/>
          <w:sz w:val="24"/>
          <w:szCs w:val="24"/>
        </w:rPr>
        <w:t>Signed as a true and correct record:</w:t>
      </w:r>
    </w:p>
    <w:p w14:paraId="0B2CA756" w14:textId="77777777" w:rsidR="00F74907" w:rsidRPr="00F74907" w:rsidRDefault="00F74907" w:rsidP="00F74907">
      <w:pPr>
        <w:rPr>
          <w:rFonts w:ascii="Arial" w:hAnsi="Arial" w:cs="Arial"/>
          <w:sz w:val="24"/>
          <w:szCs w:val="24"/>
        </w:rPr>
      </w:pPr>
    </w:p>
    <w:p w14:paraId="4B1C5546" w14:textId="77777777" w:rsidR="00F74907" w:rsidRPr="00F74907" w:rsidRDefault="00F74907" w:rsidP="00F74907">
      <w:pPr>
        <w:rPr>
          <w:rFonts w:ascii="Arial" w:hAnsi="Arial" w:cs="Arial"/>
          <w:sz w:val="24"/>
          <w:szCs w:val="24"/>
        </w:rPr>
      </w:pPr>
      <w:r w:rsidRPr="00F74907">
        <w:rPr>
          <w:rFonts w:ascii="Arial" w:hAnsi="Arial" w:cs="Arial"/>
          <w:sz w:val="24"/>
          <w:szCs w:val="24"/>
        </w:rPr>
        <w:t>Name (Print)………………………………………………………………</w:t>
      </w:r>
    </w:p>
    <w:p w14:paraId="19003FC4" w14:textId="77777777" w:rsidR="00F74907" w:rsidRPr="00F74907" w:rsidRDefault="00F74907" w:rsidP="00F74907">
      <w:pPr>
        <w:rPr>
          <w:rFonts w:ascii="Arial" w:hAnsi="Arial" w:cs="Arial"/>
          <w:sz w:val="24"/>
          <w:szCs w:val="24"/>
        </w:rPr>
      </w:pPr>
    </w:p>
    <w:p w14:paraId="399AF3CE" w14:textId="77777777" w:rsidR="00F74907" w:rsidRPr="00F74907" w:rsidRDefault="00F74907" w:rsidP="00F74907">
      <w:pPr>
        <w:rPr>
          <w:rFonts w:ascii="Arial" w:hAnsi="Arial" w:cs="Arial"/>
          <w:sz w:val="24"/>
          <w:szCs w:val="24"/>
        </w:rPr>
      </w:pPr>
      <w:r w:rsidRPr="00F74907">
        <w:rPr>
          <w:rFonts w:ascii="Arial" w:hAnsi="Arial" w:cs="Arial"/>
          <w:sz w:val="24"/>
          <w:szCs w:val="24"/>
        </w:rPr>
        <w:t>Signature……………………………………………………………………</w:t>
      </w:r>
    </w:p>
    <w:p w14:paraId="0888091F" w14:textId="77777777" w:rsidR="00F74907" w:rsidRPr="00F74907" w:rsidRDefault="00F74907" w:rsidP="00F74907">
      <w:pPr>
        <w:rPr>
          <w:rFonts w:ascii="Arial" w:hAnsi="Arial" w:cs="Arial"/>
          <w:sz w:val="24"/>
          <w:szCs w:val="24"/>
        </w:rPr>
      </w:pPr>
    </w:p>
    <w:p w14:paraId="50915CCB" w14:textId="77777777" w:rsidR="00C9112B" w:rsidRPr="00DF510A" w:rsidRDefault="00F74907" w:rsidP="00F74907">
      <w:pPr>
        <w:rPr>
          <w:rFonts w:ascii="Arial" w:hAnsi="Arial" w:cs="Arial"/>
          <w:sz w:val="24"/>
          <w:szCs w:val="24"/>
        </w:rPr>
      </w:pPr>
      <w:r w:rsidRPr="00F74907">
        <w:rPr>
          <w:rFonts w:ascii="Arial" w:hAnsi="Arial" w:cs="Arial"/>
          <w:sz w:val="24"/>
          <w:szCs w:val="24"/>
        </w:rPr>
        <w:t>Position…………………………………………………………………</w:t>
      </w:r>
      <w:proofErr w:type="gramStart"/>
      <w:r w:rsidRPr="00F74907">
        <w:rPr>
          <w:rFonts w:ascii="Arial" w:hAnsi="Arial" w:cs="Arial"/>
          <w:sz w:val="24"/>
          <w:szCs w:val="24"/>
        </w:rPr>
        <w:t>…..</w:t>
      </w:r>
      <w:proofErr w:type="gramEnd"/>
    </w:p>
    <w:p w14:paraId="208AB21C" w14:textId="77777777" w:rsidR="00C9112B" w:rsidRPr="00DF510A" w:rsidRDefault="00C9112B" w:rsidP="00F74907">
      <w:pPr>
        <w:rPr>
          <w:rFonts w:ascii="Arial" w:hAnsi="Arial" w:cs="Arial"/>
          <w:sz w:val="24"/>
          <w:szCs w:val="24"/>
        </w:rPr>
      </w:pPr>
    </w:p>
    <w:p w14:paraId="65D29139" w14:textId="5B0E729E" w:rsidR="00F74907" w:rsidRPr="00F74907" w:rsidRDefault="00F74907" w:rsidP="00F74907">
      <w:pPr>
        <w:rPr>
          <w:rFonts w:ascii="Arial" w:hAnsi="Arial" w:cs="Arial"/>
          <w:sz w:val="24"/>
          <w:szCs w:val="24"/>
        </w:rPr>
      </w:pPr>
      <w:r w:rsidRPr="00F74907">
        <w:rPr>
          <w:rFonts w:ascii="Arial" w:hAnsi="Arial" w:cs="Arial"/>
          <w:sz w:val="24"/>
          <w:szCs w:val="24"/>
        </w:rPr>
        <w:t>Date……………………………………………</w:t>
      </w:r>
      <w:proofErr w:type="gramStart"/>
      <w:r w:rsidRPr="00F74907">
        <w:rPr>
          <w:rFonts w:ascii="Arial" w:hAnsi="Arial" w:cs="Arial"/>
          <w:sz w:val="24"/>
          <w:szCs w:val="24"/>
        </w:rPr>
        <w:t>…..</w:t>
      </w:r>
      <w:proofErr w:type="gramEnd"/>
    </w:p>
    <w:p w14:paraId="5A1A22EE" w14:textId="77777777" w:rsidR="00F74907" w:rsidRPr="00F74907" w:rsidRDefault="00F74907" w:rsidP="00F74907">
      <w:pPr>
        <w:rPr>
          <w:rFonts w:ascii="Arial" w:hAnsi="Arial" w:cs="Arial"/>
          <w:sz w:val="24"/>
          <w:szCs w:val="24"/>
        </w:rPr>
      </w:pPr>
    </w:p>
    <w:p w14:paraId="665DC748" w14:textId="36B2F18B" w:rsidR="00285975" w:rsidRPr="00DF510A" w:rsidRDefault="00285975">
      <w:pPr>
        <w:rPr>
          <w:rFonts w:ascii="Arial" w:hAnsi="Arial" w:cs="Arial"/>
          <w:sz w:val="24"/>
          <w:szCs w:val="24"/>
        </w:rPr>
      </w:pPr>
    </w:p>
    <w:p w14:paraId="09E939EA" w14:textId="535F865F" w:rsidR="00285975" w:rsidRPr="00DF510A" w:rsidRDefault="00285975">
      <w:pPr>
        <w:rPr>
          <w:rFonts w:ascii="Arial" w:hAnsi="Arial" w:cs="Arial"/>
          <w:sz w:val="24"/>
          <w:szCs w:val="24"/>
        </w:rPr>
      </w:pPr>
    </w:p>
    <w:p w14:paraId="12B2C57A" w14:textId="6F4EA06D" w:rsidR="00285975" w:rsidRPr="00DF510A" w:rsidRDefault="00285975">
      <w:pPr>
        <w:rPr>
          <w:rFonts w:ascii="Arial" w:hAnsi="Arial" w:cs="Arial"/>
          <w:sz w:val="24"/>
          <w:szCs w:val="24"/>
        </w:rPr>
      </w:pPr>
    </w:p>
    <w:p w14:paraId="366D5DE6" w14:textId="1CB81467" w:rsidR="00285975" w:rsidRPr="00DF510A" w:rsidRDefault="00285975">
      <w:pPr>
        <w:rPr>
          <w:rFonts w:ascii="Arial" w:hAnsi="Arial" w:cs="Arial"/>
          <w:sz w:val="24"/>
          <w:szCs w:val="24"/>
        </w:rPr>
      </w:pPr>
    </w:p>
    <w:p w14:paraId="5CF370B5" w14:textId="0237BFED" w:rsidR="00285975" w:rsidRPr="00DF510A" w:rsidRDefault="00285975">
      <w:pPr>
        <w:rPr>
          <w:rFonts w:ascii="Arial" w:hAnsi="Arial" w:cs="Arial"/>
          <w:sz w:val="24"/>
          <w:szCs w:val="24"/>
        </w:rPr>
      </w:pPr>
    </w:p>
    <w:p w14:paraId="2FCA975A" w14:textId="0A1D30A4" w:rsidR="00285975" w:rsidRPr="00DF510A" w:rsidRDefault="00285975">
      <w:pPr>
        <w:rPr>
          <w:rFonts w:ascii="Arial" w:hAnsi="Arial" w:cs="Arial"/>
          <w:sz w:val="24"/>
          <w:szCs w:val="24"/>
        </w:rPr>
      </w:pPr>
    </w:p>
    <w:p w14:paraId="1CDFBF00" w14:textId="77777777" w:rsidR="00285975" w:rsidRPr="00DF510A" w:rsidRDefault="00285975">
      <w:pPr>
        <w:rPr>
          <w:rFonts w:ascii="Arial" w:hAnsi="Arial" w:cs="Arial"/>
          <w:sz w:val="24"/>
          <w:szCs w:val="24"/>
        </w:rPr>
      </w:pPr>
    </w:p>
    <w:sectPr w:rsidR="00285975" w:rsidRPr="00DF5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2A23"/>
    <w:multiLevelType w:val="hybridMultilevel"/>
    <w:tmpl w:val="B76ADD38"/>
    <w:lvl w:ilvl="0" w:tplc="DBCA92AE">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9D0EAE"/>
    <w:multiLevelType w:val="hybridMultilevel"/>
    <w:tmpl w:val="4DA87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6D052E"/>
    <w:multiLevelType w:val="hybridMultilevel"/>
    <w:tmpl w:val="C868C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75"/>
    <w:rsid w:val="000B3158"/>
    <w:rsid w:val="000C506E"/>
    <w:rsid w:val="00285975"/>
    <w:rsid w:val="004233EF"/>
    <w:rsid w:val="004778AD"/>
    <w:rsid w:val="005C1342"/>
    <w:rsid w:val="0068453B"/>
    <w:rsid w:val="00BD2D3F"/>
    <w:rsid w:val="00C9112B"/>
    <w:rsid w:val="00DF510A"/>
    <w:rsid w:val="00E43062"/>
    <w:rsid w:val="00E665FE"/>
    <w:rsid w:val="00ED7955"/>
    <w:rsid w:val="00F3299C"/>
    <w:rsid w:val="00F74907"/>
    <w:rsid w:val="00F82FED"/>
    <w:rsid w:val="00FA2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8339"/>
  <w15:chartTrackingRefBased/>
  <w15:docId w15:val="{1C1EF1CA-36C3-46AF-B188-E4E29ED3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9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975"/>
    <w:rPr>
      <w:color w:val="0000FF"/>
      <w:u w:val="single"/>
    </w:rPr>
  </w:style>
  <w:style w:type="table" w:styleId="TableGrid">
    <w:name w:val="Table Grid"/>
    <w:basedOn w:val="TableNormal"/>
    <w:uiPriority w:val="39"/>
    <w:rsid w:val="0028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907"/>
    <w:pPr>
      <w:suppressAutoHyphens/>
      <w:ind w:left="720"/>
      <w:contextualSpacing/>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right@immanuel.sa.edu.au" TargetMode="External"/><Relationship Id="rId3" Type="http://schemas.openxmlformats.org/officeDocument/2006/relationships/settings" Target="settings.xml"/><Relationship Id="rId7" Type="http://schemas.openxmlformats.org/officeDocument/2006/relationships/hyperlink" Target="mailto:shoffmann@concordia.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i.victory678@schools.sa.edu.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Sheryl</dc:creator>
  <cp:keywords/>
  <dc:description/>
  <cp:lastModifiedBy>Hoffmann, Sheryl</cp:lastModifiedBy>
  <cp:revision>14</cp:revision>
  <cp:lastPrinted>2022-10-05T23:57:00Z</cp:lastPrinted>
  <dcterms:created xsi:type="dcterms:W3CDTF">2022-05-10T04:31:00Z</dcterms:created>
  <dcterms:modified xsi:type="dcterms:W3CDTF">2022-10-05T23:58:00Z</dcterms:modified>
</cp:coreProperties>
</file>